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48" w:rsidRDefault="00126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ежегодной дене</w:t>
      </w:r>
      <w:r w:rsidR="0077580E">
        <w:rPr>
          <w:rFonts w:ascii="Times New Roman" w:hAnsi="Times New Roman" w:cs="Times New Roman"/>
          <w:sz w:val="28"/>
          <w:szCs w:val="28"/>
        </w:rPr>
        <w:t>жной выплаты «Почетным Донорам»</w:t>
      </w:r>
      <w:bookmarkStart w:id="0" w:name="_GoBack"/>
      <w:bookmarkEnd w:id="0"/>
    </w:p>
    <w:p w:rsidR="003852CB" w:rsidRDefault="00385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2CB" w:rsidRDefault="0012674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Белокалитвинского района напоминает, что с 9 января 2019 года по 31 декабря 2019 года (в течение всего календарного года) лица, награжденные знаком «Почетный Донор России» или «Почетный Донор СССР», должны обращаться с письменным заявлением об установлении ежегодной денежной выплаты в МАУ МФЦ Белокалитвинского района по адресу: ул. Космонавтов, 3 (здание бывшей заводской поликлиники) или в администрацию поселения по месту жительства. Одновременно с заявлением необходимо предоставлять документ, удостоверяющий личность, удостоверение о награждении нагрудным знаком «Почетный Донор России» или «Почетный Донор СССР» и номер лицевого счета в кредитном учреждении (сберегательном банке).</w:t>
      </w: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9_2801469905"/>
      <w:bookmarkEnd w:id="1"/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2CB" w:rsidRDefault="003852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2CB" w:rsidRDefault="003852CB"/>
    <w:p w:rsidR="003852CB" w:rsidRDefault="003852CB"/>
    <w:p w:rsidR="003852CB" w:rsidRDefault="003852CB"/>
    <w:p w:rsidR="003852CB" w:rsidRDefault="003852CB"/>
    <w:p w:rsidR="003852CB" w:rsidRDefault="003852CB"/>
    <w:sectPr w:rsidR="003852CB">
      <w:pgSz w:w="11906" w:h="16838"/>
      <w:pgMar w:top="546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CB"/>
    <w:rsid w:val="00126748"/>
    <w:rsid w:val="003852CB"/>
    <w:rsid w:val="007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C05CE-92E0-47BF-9A0B-B023904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Times New Roman" w:hAnsi="Times New Roman"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F477-8FC2-4ECB-A6F4-2C02B92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dc:description/>
  <cp:lastModifiedBy>user35</cp:lastModifiedBy>
  <cp:revision>3</cp:revision>
  <cp:lastPrinted>2018-12-10T16:48:00Z</cp:lastPrinted>
  <dcterms:created xsi:type="dcterms:W3CDTF">2018-12-13T06:57:00Z</dcterms:created>
  <dcterms:modified xsi:type="dcterms:W3CDTF">2018-12-13T06:59:00Z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