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DCC" w:rsidRPr="001D7DCC" w:rsidRDefault="001D7DCC" w:rsidP="001D7DCC">
      <w:pPr>
        <w:spacing w:after="225" w:line="421" w:lineRule="atLeast"/>
        <w:outlineLvl w:val="0"/>
        <w:rPr>
          <w:rFonts w:ascii="Arial" w:eastAsia="Times New Roman" w:hAnsi="Arial" w:cs="Arial"/>
          <w:color w:val="424D5A"/>
          <w:kern w:val="36"/>
          <w:sz w:val="35"/>
          <w:szCs w:val="35"/>
          <w:lang w:eastAsia="ru-RU"/>
        </w:rPr>
      </w:pPr>
      <w:r>
        <w:rPr>
          <w:rFonts w:ascii="Arial" w:eastAsia="Times New Roman" w:hAnsi="Arial" w:cs="Arial"/>
          <w:color w:val="424D5A"/>
          <w:kern w:val="36"/>
          <w:sz w:val="35"/>
          <w:szCs w:val="35"/>
          <w:lang w:eastAsia="ru-RU"/>
        </w:rPr>
        <w:t xml:space="preserve">Белокалитвинский район занял </w:t>
      </w:r>
      <w:r>
        <w:rPr>
          <w:rFonts w:ascii="Arial" w:eastAsia="Times New Roman" w:hAnsi="Arial" w:cs="Arial"/>
          <w:color w:val="424D5A"/>
          <w:kern w:val="36"/>
          <w:sz w:val="35"/>
          <w:szCs w:val="35"/>
          <w:lang w:val="en-US" w:eastAsia="ru-RU"/>
        </w:rPr>
        <w:t>III</w:t>
      </w:r>
      <w:r w:rsidRPr="001D7DCC">
        <w:rPr>
          <w:rFonts w:ascii="Arial" w:eastAsia="Times New Roman" w:hAnsi="Arial" w:cs="Arial"/>
          <w:color w:val="424D5A"/>
          <w:kern w:val="36"/>
          <w:sz w:val="35"/>
          <w:szCs w:val="35"/>
          <w:lang w:eastAsia="ru-RU"/>
        </w:rPr>
        <w:t xml:space="preserve"> </w:t>
      </w:r>
      <w:r>
        <w:rPr>
          <w:rFonts w:ascii="Arial" w:eastAsia="Times New Roman" w:hAnsi="Arial" w:cs="Arial"/>
          <w:color w:val="424D5A"/>
          <w:kern w:val="36"/>
          <w:sz w:val="35"/>
          <w:szCs w:val="35"/>
          <w:lang w:eastAsia="ru-RU"/>
        </w:rPr>
        <w:t>место в конкурсе на лучшую организацию антинаркотической работы в подростково-молодежной среде.</w:t>
      </w:r>
      <w:bookmarkStart w:id="0" w:name="_GoBack"/>
      <w:bookmarkEnd w:id="0"/>
    </w:p>
    <w:p w:rsidR="001D7DCC" w:rsidRPr="001D7DCC" w:rsidRDefault="001D7DCC" w:rsidP="001D7DCC">
      <w:pPr>
        <w:spacing w:after="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D7DCC"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 wp14:anchorId="5AC13EB8" wp14:editId="5BEC060D">
            <wp:extent cx="5381625" cy="4273010"/>
            <wp:effectExtent l="0" t="0" r="0" b="0"/>
            <wp:docPr id="1" name="Рисунок 1" descr="В молодежной среде Белокалитвинского района активно пропагандируется здоровый образ жиз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молодежной среде Белокалитвинского района активно пропагандируется здоровый образ жиз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143" cy="4283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DC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1D7DCC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10 июня в рамках расширенного заседания Антинаркотической комиссии Ростовской области в Правительстве Ростовской области были подведены итоги конкурса на лучшую организацию антинаркотической работы в подростково-молодежной среде. По итогам конкурса Белокалитвинский район занял 3 место среди муниципальных образований. Губернатор Ростовской области Василий Юрьевич Голубев вручил диплом и специальный приз Главе Белокалитвинского района Ольге Александровне Мельниковой.</w:t>
      </w:r>
    </w:p>
    <w:p w:rsidR="00931179" w:rsidRDefault="001D7DCC"/>
    <w:sectPr w:rsidR="00931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F2B"/>
    <w:rsid w:val="00106960"/>
    <w:rsid w:val="001D7DCC"/>
    <w:rsid w:val="00CB1F2B"/>
    <w:rsid w:val="00DC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B517D-A5A4-47EC-A6E4-CCE958E4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0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513</Characters>
  <Application>Microsoft Office Word</Application>
  <DocSecurity>0</DocSecurity>
  <Lines>4</Lines>
  <Paragraphs>1</Paragraphs>
  <ScaleCrop>false</ScaleCrop>
  <Company>SPecialiST RePack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KFKSDM</dc:creator>
  <cp:keywords/>
  <dc:description/>
  <cp:lastModifiedBy>KFKSDM</cp:lastModifiedBy>
  <cp:revision>3</cp:revision>
  <dcterms:created xsi:type="dcterms:W3CDTF">2016-06-24T11:27:00Z</dcterms:created>
  <dcterms:modified xsi:type="dcterms:W3CDTF">2016-06-24T11:29:00Z</dcterms:modified>
</cp:coreProperties>
</file>