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347042, Ростовская область, г. Белая Калитва, ул. Чернышевского, 8, кабинета № 302,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DA1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О внесении изменений в постановление Администрации Белокалитвинского района от 18.10.2013 № 1782</w:t>
      </w:r>
      <w:r w:rsidR="00DA108E">
        <w:rPr>
          <w:rFonts w:ascii="Times New Roman" w:eastAsia="Times New Roman" w:hAnsi="Times New Roman" w:cs="Calibri"/>
          <w:bCs/>
          <w:color w:val="auto"/>
          <w:sz w:val="28"/>
          <w:szCs w:val="28"/>
          <w:lang w:eastAsia="zh-CN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467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22.11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</w:t>
      </w:r>
      <w:r w:rsidR="005E1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67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12.12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Аржановская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8(86383)2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5732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Администрации Белокалитвинского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О внесении изменений в постановление Администрации Белокалитвинского района от 18.10.2013 № 1782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муниципального нормативного правового акта в соответствие с </w:t>
      </w:r>
      <w:r w:rsidR="00AE4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Белокалитвинского района «О бюджете Белокалитвинского района на 2018 год и плановый период 2019 и 2020 годов»</w:t>
      </w:r>
      <w:bookmarkStart w:id="0" w:name="_GoBack"/>
      <w:bookmarkEnd w:id="0"/>
      <w:r w:rsidR="00F75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F75C2E" w:rsidRDefault="00F75C2E" w:rsidP="00F75C2E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2E" w:rsidRDefault="00F75C2E" w:rsidP="00F75C2E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6A" w:rsidRDefault="007C4E4A" w:rsidP="00F75C2E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B1767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C2E" w:rsidRPr="00F7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объемов </w:t>
      </w:r>
      <w:r w:rsidR="00F75C2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75C2E" w:rsidRPr="00F75C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муниципальной программы Белокалитвинского района «Экономическое развитие и инновационная экономика».</w:t>
      </w:r>
    </w:p>
    <w:p w:rsidR="00626372" w:rsidRDefault="00DD396A" w:rsidP="00DD396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E1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4B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Администрации Белокалитвинского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D396A" w:rsidRPr="00DD396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  <w:t>О внесении изменений в постановление Администрации Белокалитвинского района от 18.10.2013 № 1782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467F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12.12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070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DD396A">
      <w:headerReference w:type="default" r:id="rId7"/>
      <w:footerReference w:type="default" r:id="rId8"/>
      <w:footerReference w:type="first" r:id="rId9"/>
      <w:pgSz w:w="11906" w:h="16838"/>
      <w:pgMar w:top="567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E44E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E44E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121E89"/>
    <w:rsid w:val="00215D22"/>
    <w:rsid w:val="002C0F0B"/>
    <w:rsid w:val="00380606"/>
    <w:rsid w:val="003F41A1"/>
    <w:rsid w:val="00467F7A"/>
    <w:rsid w:val="004B4262"/>
    <w:rsid w:val="0055771D"/>
    <w:rsid w:val="00570704"/>
    <w:rsid w:val="005B0982"/>
    <w:rsid w:val="005B1767"/>
    <w:rsid w:val="005E1699"/>
    <w:rsid w:val="00626372"/>
    <w:rsid w:val="00681977"/>
    <w:rsid w:val="006B1F64"/>
    <w:rsid w:val="00757E16"/>
    <w:rsid w:val="007761A7"/>
    <w:rsid w:val="007C4E4A"/>
    <w:rsid w:val="00890745"/>
    <w:rsid w:val="00894419"/>
    <w:rsid w:val="00946416"/>
    <w:rsid w:val="0095679A"/>
    <w:rsid w:val="009A1A0C"/>
    <w:rsid w:val="009D1B07"/>
    <w:rsid w:val="00AE44E1"/>
    <w:rsid w:val="00B95C9C"/>
    <w:rsid w:val="00BB4C94"/>
    <w:rsid w:val="00CF31DA"/>
    <w:rsid w:val="00D20B5E"/>
    <w:rsid w:val="00DA108E"/>
    <w:rsid w:val="00DD396A"/>
    <w:rsid w:val="00E8699C"/>
    <w:rsid w:val="00F75C2E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2</cp:revision>
  <cp:lastPrinted>2018-11-21T14:33:00Z</cp:lastPrinted>
  <dcterms:created xsi:type="dcterms:W3CDTF">2018-11-21T14:33:00Z</dcterms:created>
  <dcterms:modified xsi:type="dcterms:W3CDTF">2018-11-21T14:33:00Z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