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F82" w:rsidRDefault="00EB4F82" w:rsidP="00EB4F82">
      <w:pPr>
        <w:pStyle w:val="1"/>
        <w:numPr>
          <w:ilvl w:val="0"/>
          <w:numId w:val="2"/>
        </w:numPr>
      </w:pPr>
      <w:r>
        <w:rPr>
          <w:sz w:val="24"/>
          <w:szCs w:val="24"/>
        </w:rPr>
        <w:t xml:space="preserve">Информационное сообщение Комитета по управлению имуществом </w:t>
      </w:r>
    </w:p>
    <w:p w:rsidR="00EB4F82" w:rsidRDefault="00EB4F82" w:rsidP="00EB4F82">
      <w:pPr>
        <w:jc w:val="center"/>
        <w:rPr>
          <w:b/>
        </w:rPr>
      </w:pPr>
      <w:r>
        <w:rPr>
          <w:b/>
        </w:rPr>
        <w:t xml:space="preserve">Администрации Белокалитвинского района </w:t>
      </w:r>
    </w:p>
    <w:p w:rsidR="00EB4F82" w:rsidRDefault="00EB4F82" w:rsidP="00EB4F82">
      <w:pPr>
        <w:rPr>
          <w:b/>
        </w:rPr>
      </w:pPr>
    </w:p>
    <w:p w:rsidR="00EB4F82" w:rsidRDefault="00EB4F82" w:rsidP="00EB4F82">
      <w:pPr>
        <w:jc w:val="both"/>
      </w:pPr>
      <w:r>
        <w:tab/>
      </w:r>
      <w:r>
        <w:rPr>
          <w:i/>
        </w:rPr>
        <w:t xml:space="preserve"> </w:t>
      </w:r>
      <w:proofErr w:type="gramStart"/>
      <w:r>
        <w:t>Комитет по управлению имуществом Администрации Белокалитвинского района (далее именуемый – Организатор торгов) в соответствии с решениями Комитета по управлению имуществом Администрации Белокалитвинского рай</w:t>
      </w:r>
      <w:r>
        <w:rPr>
          <w:shd w:val="clear" w:color="auto" w:fill="FFFFFF"/>
        </w:rPr>
        <w:t xml:space="preserve">она от 18.11.2014 г. №№ 603,602,600,601,604, </w:t>
      </w:r>
      <w:r>
        <w:t xml:space="preserve">проводит </w:t>
      </w:r>
      <w:r>
        <w:rPr>
          <w:b/>
          <w:shd w:val="clear" w:color="auto" w:fill="FFFFFF"/>
        </w:rPr>
        <w:t xml:space="preserve"> 22 декабря 2014 года</w:t>
      </w:r>
      <w:r>
        <w:rPr>
          <w:b/>
          <w:color w:val="FF0000"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в </w:t>
      </w:r>
      <w:r>
        <w:rPr>
          <w:b/>
          <w:bCs/>
        </w:rPr>
        <w:t xml:space="preserve"> 14 часов</w:t>
      </w:r>
      <w:r>
        <w:t xml:space="preserve">  в помещении Организатора торгов  (г. Белая Калитва, ул. Космонавтов, 3) торги в форме аукциона, открытого по составу участников и форме подачи предложений о размере годовой арендной</w:t>
      </w:r>
      <w:proofErr w:type="gramEnd"/>
      <w:r>
        <w:t xml:space="preserve"> платы, по продаже прав</w:t>
      </w:r>
      <w:r>
        <w:rPr>
          <w:bCs/>
        </w:rPr>
        <w:t>а</w:t>
      </w:r>
      <w:r>
        <w:t xml:space="preserve"> на заключение договоров аренды земельных участков.</w:t>
      </w:r>
    </w:p>
    <w:p w:rsidR="00EB4F82" w:rsidRDefault="00EB4F82" w:rsidP="00EB4F82">
      <w:pPr>
        <w:pStyle w:val="a4"/>
        <w:ind w:right="2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Объекты аренды:</w:t>
      </w:r>
    </w:p>
    <w:p w:rsidR="00EB4F82" w:rsidRDefault="00EB4F82" w:rsidP="00EB4F82">
      <w:pPr>
        <w:pStyle w:val="a4"/>
        <w:ind w:right="22"/>
        <w:jc w:val="center"/>
        <w:rPr>
          <w:rFonts w:ascii="Times New Roman" w:hAnsi="Times New Roman" w:cs="Times New Roman"/>
          <w:sz w:val="24"/>
          <w:szCs w:val="24"/>
        </w:rPr>
      </w:pPr>
    </w:p>
    <w:p w:rsidR="00EB4F82" w:rsidRDefault="00EB4F82" w:rsidP="00EB4F82">
      <w:pPr>
        <w:pStyle w:val="a4"/>
        <w:ind w:right="22" w:firstLine="720"/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площадью 33 кв. м, с кадастровым номером 61:47:0010222:1360, местоположение которого установлено: примерно на расстоянии 11,0 м. по направлению на запад от ориентира: Ростовская область,  г. Белая Калитва, здание магазина по ул.  Энтузиастов, 14, корп. 7, </w:t>
      </w:r>
      <w:r>
        <w:rPr>
          <w:rFonts w:ascii="Times New Roman" w:hAnsi="Times New Roman" w:cs="Times New Roman"/>
          <w:bCs/>
          <w:sz w:val="24"/>
          <w:szCs w:val="24"/>
        </w:rPr>
        <w:t>далее – Участок 1,</w:t>
      </w:r>
      <w:r>
        <w:rPr>
          <w:rFonts w:ascii="Times New Roman" w:hAnsi="Times New Roman" w:cs="Times New Roman"/>
          <w:sz w:val="24"/>
          <w:szCs w:val="24"/>
        </w:rPr>
        <w:t xml:space="preserve"> в границах, указанных в кадастровом паспорте Участка</w:t>
      </w:r>
    </w:p>
    <w:p w:rsidR="00EB4F82" w:rsidRDefault="00EB4F82" w:rsidP="00EB4F82">
      <w:pPr>
        <w:jc w:val="both"/>
        <w:rPr>
          <w:u w:val="single"/>
        </w:rPr>
      </w:pPr>
      <w:r>
        <w:t>Категория земель –</w:t>
      </w:r>
      <w:r>
        <w:rPr>
          <w:b/>
          <w:bCs/>
          <w:u w:val="single"/>
        </w:rPr>
        <w:t xml:space="preserve">  из земель населенных пунктов</w:t>
      </w:r>
    </w:p>
    <w:p w:rsidR="00EB4F82" w:rsidRDefault="00EB4F82" w:rsidP="00EB4F82">
      <w:pPr>
        <w:pStyle w:val="a4"/>
        <w:ind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Разрешенное использование Участка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b/>
          <w:sz w:val="24"/>
          <w:szCs w:val="24"/>
        </w:rPr>
        <w:t>– гаражи</w:t>
      </w:r>
    </w:p>
    <w:p w:rsidR="00EB4F82" w:rsidRDefault="00EB4F82" w:rsidP="00EB4F82">
      <w:pPr>
        <w:pStyle w:val="a4"/>
        <w:ind w:right="22"/>
      </w:pPr>
      <w:r>
        <w:rPr>
          <w:rFonts w:ascii="Times New Roman" w:hAnsi="Times New Roman" w:cs="Times New Roman"/>
          <w:sz w:val="24"/>
          <w:szCs w:val="24"/>
        </w:rPr>
        <w:tab/>
        <w:t>Обременений и ограничений  использования Участка 1 не установлено.</w:t>
      </w:r>
    </w:p>
    <w:p w:rsidR="00EB4F82" w:rsidRDefault="00EB4F82" w:rsidP="00EB4F82">
      <w:pPr>
        <w:ind w:firstLine="720"/>
        <w:jc w:val="both"/>
      </w:pPr>
      <w:r>
        <w:t xml:space="preserve">Начальный размер годовой арендной платы за Участок 1 -  </w:t>
      </w:r>
      <w:r>
        <w:rPr>
          <w:b/>
          <w:bCs/>
        </w:rPr>
        <w:t>2050 р</w:t>
      </w:r>
      <w:r>
        <w:rPr>
          <w:b/>
        </w:rPr>
        <w:t>уб.</w:t>
      </w:r>
    </w:p>
    <w:p w:rsidR="00EB4F82" w:rsidRDefault="00EB4F82" w:rsidP="00EB4F82">
      <w:pPr>
        <w:ind w:firstLine="720"/>
        <w:jc w:val="both"/>
      </w:pPr>
      <w:r>
        <w:t xml:space="preserve">Величина повышения начального размера годовой арендной платы за Участок 1  (шаг аукциона) - </w:t>
      </w:r>
      <w:r>
        <w:rPr>
          <w:b/>
          <w:bCs/>
          <w:shd w:val="clear" w:color="auto" w:fill="FFFFFF"/>
        </w:rPr>
        <w:t>100</w:t>
      </w:r>
      <w:r>
        <w:rPr>
          <w:b/>
        </w:rPr>
        <w:t xml:space="preserve"> руб.</w:t>
      </w:r>
    </w:p>
    <w:p w:rsidR="00EB4F82" w:rsidRDefault="00EB4F82" w:rsidP="00EB4F82">
      <w:pPr>
        <w:ind w:firstLine="720"/>
        <w:jc w:val="both"/>
      </w:pPr>
      <w:r>
        <w:t xml:space="preserve">Размер задатка  –  </w:t>
      </w:r>
      <w:r>
        <w:rPr>
          <w:b/>
          <w:bCs/>
        </w:rPr>
        <w:t xml:space="preserve">2050 </w:t>
      </w:r>
      <w:r>
        <w:rPr>
          <w:b/>
        </w:rPr>
        <w:t xml:space="preserve">руб.  </w:t>
      </w:r>
    </w:p>
    <w:p w:rsidR="00EB4F82" w:rsidRDefault="00EB4F82" w:rsidP="00EB4F82">
      <w:pPr>
        <w:ind w:firstLine="720"/>
        <w:jc w:val="both"/>
      </w:pPr>
    </w:p>
    <w:p w:rsidR="00EB4F82" w:rsidRDefault="00EB4F82" w:rsidP="00EB4F82">
      <w:pPr>
        <w:pStyle w:val="a4"/>
        <w:ind w:right="22" w:firstLine="720"/>
      </w:pPr>
      <w:r>
        <w:rPr>
          <w:rFonts w:ascii="Times New Roman" w:hAnsi="Times New Roman" w:cs="Times New Roman"/>
          <w:sz w:val="24"/>
          <w:szCs w:val="24"/>
        </w:rPr>
        <w:t xml:space="preserve">2.  Земельный участок, государственная собственность на который не разграничена,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 кадастровым номером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61:47:0010133:4633, площадью 193 кв. м, местоположение которого установлено: примерно на расстоянии 48,0 м по направлению на север от ориентира: Ростовская область, г. Белая Калитва, земельный участок по ул. Машиностроителей, 13-в</w:t>
      </w:r>
      <w:r>
        <w:rPr>
          <w:rFonts w:ascii="Times New Roman" w:hAnsi="Times New Roman" w:cs="Times New Roman"/>
          <w:bCs/>
          <w:sz w:val="26"/>
          <w:szCs w:val="26"/>
        </w:rPr>
        <w:t>, далее – Участок 2,</w:t>
      </w:r>
      <w:r>
        <w:rPr>
          <w:rFonts w:ascii="Times New Roman" w:hAnsi="Times New Roman" w:cs="Times New Roman"/>
          <w:sz w:val="24"/>
          <w:szCs w:val="24"/>
        </w:rPr>
        <w:t xml:space="preserve"> в границах, указанных в кадастровом паспорте Участка</w:t>
      </w:r>
    </w:p>
    <w:p w:rsidR="00EB4F82" w:rsidRDefault="00EB4F82" w:rsidP="00EB4F82">
      <w:pPr>
        <w:jc w:val="both"/>
        <w:rPr>
          <w:u w:val="single"/>
        </w:rPr>
      </w:pPr>
      <w:r>
        <w:t>Категория земель –</w:t>
      </w:r>
      <w:r>
        <w:rPr>
          <w:b/>
          <w:bCs/>
          <w:u w:val="single"/>
        </w:rPr>
        <w:t xml:space="preserve"> </w:t>
      </w:r>
      <w:r>
        <w:rPr>
          <w:b/>
          <w:bCs/>
          <w:sz w:val="16"/>
          <w:szCs w:val="16"/>
          <w:u w:val="single"/>
        </w:rPr>
        <w:t xml:space="preserve"> </w:t>
      </w:r>
      <w:r>
        <w:rPr>
          <w:b/>
          <w:bCs/>
          <w:sz w:val="26"/>
          <w:szCs w:val="26"/>
          <w:u w:val="single"/>
        </w:rPr>
        <w:t>из земель населенных пунктов</w:t>
      </w:r>
    </w:p>
    <w:p w:rsidR="00EB4F82" w:rsidRDefault="00EB4F82" w:rsidP="00EB4F82">
      <w:pPr>
        <w:pStyle w:val="a4"/>
        <w:ind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Разрешенное использование Участка 2 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торговые павильоны и киоски,</w:t>
      </w:r>
    </w:p>
    <w:p w:rsidR="00EB4F82" w:rsidRDefault="00EB4F82" w:rsidP="00EB4F82">
      <w:pPr>
        <w:pStyle w:val="a4"/>
        <w:ind w:right="22"/>
      </w:pPr>
      <w:r>
        <w:rPr>
          <w:rFonts w:ascii="Times New Roman" w:hAnsi="Times New Roman" w:cs="Times New Roman"/>
          <w:sz w:val="24"/>
          <w:szCs w:val="24"/>
        </w:rPr>
        <w:tab/>
        <w:t>Обременений и ограничений  использования Участка 2 не установлено.</w:t>
      </w:r>
    </w:p>
    <w:p w:rsidR="00EB4F82" w:rsidRDefault="00EB4F82" w:rsidP="00EB4F82">
      <w:pPr>
        <w:ind w:firstLine="720"/>
        <w:jc w:val="both"/>
      </w:pPr>
      <w:r>
        <w:t>Начальный размер годовой арендной платы за Участок 2</w:t>
      </w:r>
      <w:r>
        <w:rPr>
          <w:i/>
        </w:rPr>
        <w:t xml:space="preserve"> -  </w:t>
      </w:r>
      <w:r>
        <w:rPr>
          <w:b/>
          <w:bCs/>
        </w:rPr>
        <w:t>58100 р</w:t>
      </w:r>
      <w:r>
        <w:rPr>
          <w:b/>
        </w:rPr>
        <w:t>уб.</w:t>
      </w:r>
    </w:p>
    <w:p w:rsidR="00EB4F82" w:rsidRDefault="00EB4F82" w:rsidP="00EB4F82">
      <w:pPr>
        <w:ind w:firstLine="720"/>
        <w:jc w:val="both"/>
      </w:pPr>
      <w:r>
        <w:t xml:space="preserve">Величина повышения начального размера годовой арендной платы за Участок 2  (шаг аукциона) - </w:t>
      </w:r>
      <w:r>
        <w:rPr>
          <w:b/>
          <w:bCs/>
          <w:shd w:val="clear" w:color="auto" w:fill="FFFFFF"/>
        </w:rPr>
        <w:t>2900</w:t>
      </w:r>
      <w:r>
        <w:rPr>
          <w:b/>
        </w:rPr>
        <w:t xml:space="preserve"> руб.</w:t>
      </w:r>
    </w:p>
    <w:p w:rsidR="00EB4F82" w:rsidRDefault="00EB4F82" w:rsidP="00EB4F82">
      <w:pPr>
        <w:ind w:firstLine="720"/>
        <w:jc w:val="both"/>
      </w:pPr>
      <w:r>
        <w:t xml:space="preserve">Размер задатка  –  </w:t>
      </w:r>
      <w:r>
        <w:rPr>
          <w:b/>
          <w:bCs/>
        </w:rPr>
        <w:t xml:space="preserve">58100 </w:t>
      </w:r>
      <w:r>
        <w:rPr>
          <w:b/>
        </w:rPr>
        <w:t xml:space="preserve">руб.  </w:t>
      </w:r>
    </w:p>
    <w:p w:rsidR="00EB4F82" w:rsidRDefault="00EB4F82" w:rsidP="00EB4F82">
      <w:pPr>
        <w:pStyle w:val="a4"/>
        <w:ind w:right="22" w:firstLine="720"/>
      </w:pPr>
    </w:p>
    <w:p w:rsidR="00EB4F82" w:rsidRDefault="00EB4F82" w:rsidP="00EB4F82">
      <w:pPr>
        <w:pStyle w:val="a4"/>
        <w:ind w:right="22" w:firstLine="720"/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 кадастровым номером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61:47:0010133:4634, площадью 193 кв. м, местоположение которого установлено: примерно на расстоянии 60,0 м по направлению на север от ориентира: Ростовская область, г. Белая Калитва, земельный участок по ул. Машиностроителей, 13-в</w:t>
      </w:r>
      <w:r>
        <w:rPr>
          <w:rFonts w:ascii="Times New Roman" w:hAnsi="Times New Roman" w:cs="Times New Roman"/>
          <w:bCs/>
          <w:sz w:val="26"/>
          <w:szCs w:val="26"/>
        </w:rPr>
        <w:t>, далее – Участок 3,</w:t>
      </w:r>
      <w:r>
        <w:rPr>
          <w:rFonts w:ascii="Times New Roman" w:hAnsi="Times New Roman" w:cs="Times New Roman"/>
          <w:sz w:val="24"/>
          <w:szCs w:val="24"/>
        </w:rPr>
        <w:t xml:space="preserve"> в границах, указанных в кадастровом паспорте Участка</w:t>
      </w:r>
    </w:p>
    <w:p w:rsidR="00EB4F82" w:rsidRDefault="00EB4F82" w:rsidP="00EB4F82">
      <w:pPr>
        <w:jc w:val="both"/>
        <w:rPr>
          <w:u w:val="single"/>
        </w:rPr>
      </w:pPr>
      <w:r>
        <w:t>Категория земель –</w:t>
      </w:r>
      <w:r>
        <w:rPr>
          <w:b/>
          <w:bCs/>
          <w:u w:val="single"/>
        </w:rPr>
        <w:t xml:space="preserve"> </w:t>
      </w:r>
      <w:r>
        <w:rPr>
          <w:b/>
          <w:bCs/>
          <w:sz w:val="16"/>
          <w:szCs w:val="16"/>
          <w:u w:val="single"/>
        </w:rPr>
        <w:t xml:space="preserve"> </w:t>
      </w:r>
      <w:r>
        <w:rPr>
          <w:b/>
          <w:bCs/>
          <w:sz w:val="26"/>
          <w:szCs w:val="26"/>
          <w:u w:val="single"/>
        </w:rPr>
        <w:t>из земель населенных пунктов</w:t>
      </w:r>
    </w:p>
    <w:p w:rsidR="00EB4F82" w:rsidRDefault="00EB4F82" w:rsidP="00EB4F82">
      <w:pPr>
        <w:pStyle w:val="a4"/>
        <w:ind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Разрешенное использование Участка 3 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торговые павильоны и киоски,</w:t>
      </w:r>
    </w:p>
    <w:p w:rsidR="00EB4F82" w:rsidRDefault="00EB4F82" w:rsidP="00EB4F82">
      <w:pPr>
        <w:pStyle w:val="a4"/>
        <w:ind w:right="22"/>
      </w:pPr>
      <w:r>
        <w:rPr>
          <w:rFonts w:ascii="Times New Roman" w:hAnsi="Times New Roman" w:cs="Times New Roman"/>
          <w:sz w:val="24"/>
          <w:szCs w:val="24"/>
        </w:rPr>
        <w:tab/>
        <w:t>Обременений и ограничений  использования Участка 3 не установлено.</w:t>
      </w:r>
    </w:p>
    <w:p w:rsidR="00EB4F82" w:rsidRDefault="00EB4F82" w:rsidP="00EB4F82">
      <w:pPr>
        <w:ind w:firstLine="720"/>
        <w:jc w:val="both"/>
      </w:pPr>
      <w:r>
        <w:t>Начальный размер годовой арендной платы за Участок 3</w:t>
      </w:r>
      <w:r>
        <w:rPr>
          <w:i/>
        </w:rPr>
        <w:t xml:space="preserve"> -  </w:t>
      </w:r>
      <w:r>
        <w:rPr>
          <w:b/>
          <w:bCs/>
        </w:rPr>
        <w:t>58100 р</w:t>
      </w:r>
      <w:r>
        <w:rPr>
          <w:b/>
        </w:rPr>
        <w:t>уб.</w:t>
      </w:r>
    </w:p>
    <w:p w:rsidR="00EB4F82" w:rsidRDefault="00EB4F82" w:rsidP="00EB4F82">
      <w:pPr>
        <w:ind w:firstLine="720"/>
        <w:jc w:val="both"/>
      </w:pPr>
      <w:r>
        <w:t xml:space="preserve">Величина повышения начального размера годовой арендной платы за Участок 3  (шаг аукциона) - </w:t>
      </w:r>
      <w:r>
        <w:rPr>
          <w:b/>
          <w:bCs/>
          <w:shd w:val="clear" w:color="auto" w:fill="FFFFFF"/>
        </w:rPr>
        <w:t>2900</w:t>
      </w:r>
      <w:r>
        <w:rPr>
          <w:b/>
        </w:rPr>
        <w:t xml:space="preserve"> руб.</w:t>
      </w:r>
    </w:p>
    <w:p w:rsidR="00EB4F82" w:rsidRDefault="00EB4F82" w:rsidP="00EB4F82">
      <w:pPr>
        <w:ind w:firstLine="720"/>
        <w:jc w:val="both"/>
      </w:pPr>
      <w:r>
        <w:t xml:space="preserve">Размер задатка  –  </w:t>
      </w:r>
      <w:r>
        <w:rPr>
          <w:b/>
          <w:bCs/>
        </w:rPr>
        <w:t xml:space="preserve">58100 </w:t>
      </w:r>
      <w:r>
        <w:rPr>
          <w:b/>
        </w:rPr>
        <w:t xml:space="preserve">руб.  </w:t>
      </w:r>
    </w:p>
    <w:p w:rsidR="00EB4F82" w:rsidRDefault="00EB4F82" w:rsidP="00EB4F82">
      <w:pPr>
        <w:pStyle w:val="a4"/>
        <w:ind w:right="22" w:firstLine="720"/>
      </w:pPr>
    </w:p>
    <w:p w:rsidR="00EB4F82" w:rsidRDefault="00EB4F82" w:rsidP="00EB4F82">
      <w:pPr>
        <w:pStyle w:val="a4"/>
        <w:ind w:right="22" w:firstLine="720"/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 кадастровым номером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61:47:0010133:4635, площадью 494 кв. м, местоположение которого установлено: примерно на расстоянии 50,0 м по направлению на север от ориентира: Ростовская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область, г. Белая Калитва, земельный участок по ул. Машиностроителей, 13-в</w:t>
      </w:r>
      <w:r>
        <w:rPr>
          <w:rFonts w:ascii="Times New Roman" w:hAnsi="Times New Roman" w:cs="Times New Roman"/>
          <w:bCs/>
          <w:sz w:val="26"/>
          <w:szCs w:val="26"/>
        </w:rPr>
        <w:t>, далее – Участок 4,</w:t>
      </w:r>
      <w:r>
        <w:rPr>
          <w:rFonts w:ascii="Times New Roman" w:hAnsi="Times New Roman" w:cs="Times New Roman"/>
          <w:sz w:val="24"/>
          <w:szCs w:val="24"/>
        </w:rPr>
        <w:t xml:space="preserve"> в границах, указанных в кадастровом паспорте Участка</w:t>
      </w:r>
    </w:p>
    <w:p w:rsidR="00EB4F82" w:rsidRDefault="00EB4F82" w:rsidP="00EB4F82">
      <w:pPr>
        <w:jc w:val="both"/>
        <w:rPr>
          <w:u w:val="single"/>
        </w:rPr>
      </w:pPr>
      <w:r>
        <w:t>Категория земель –</w:t>
      </w:r>
      <w:r>
        <w:rPr>
          <w:b/>
          <w:bCs/>
          <w:u w:val="single"/>
        </w:rPr>
        <w:t xml:space="preserve"> </w:t>
      </w:r>
      <w:r>
        <w:rPr>
          <w:b/>
          <w:bCs/>
          <w:sz w:val="16"/>
          <w:szCs w:val="16"/>
          <w:u w:val="single"/>
        </w:rPr>
        <w:t xml:space="preserve"> </w:t>
      </w:r>
      <w:r>
        <w:rPr>
          <w:b/>
          <w:bCs/>
          <w:sz w:val="26"/>
          <w:szCs w:val="26"/>
          <w:u w:val="single"/>
        </w:rPr>
        <w:t>из земель населенных пунктов</w:t>
      </w:r>
    </w:p>
    <w:p w:rsidR="00EB4F82" w:rsidRDefault="00EB4F82" w:rsidP="00EB4F82">
      <w:pPr>
        <w:pStyle w:val="a4"/>
        <w:ind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Разрешенное использование Участка 4 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торговые павильоны и киоски,</w:t>
      </w:r>
    </w:p>
    <w:p w:rsidR="00EB4F82" w:rsidRDefault="00EB4F82" w:rsidP="00EB4F82">
      <w:pPr>
        <w:pStyle w:val="a4"/>
        <w:ind w:right="22"/>
      </w:pPr>
      <w:r>
        <w:rPr>
          <w:rFonts w:ascii="Times New Roman" w:hAnsi="Times New Roman" w:cs="Times New Roman"/>
          <w:sz w:val="24"/>
          <w:szCs w:val="24"/>
        </w:rPr>
        <w:tab/>
        <w:t>Обременений и ограничений  использования Участка 4 не установлено.</w:t>
      </w:r>
    </w:p>
    <w:p w:rsidR="00EB4F82" w:rsidRDefault="00EB4F82" w:rsidP="00EB4F82">
      <w:pPr>
        <w:ind w:firstLine="720"/>
        <w:jc w:val="both"/>
      </w:pPr>
      <w:r>
        <w:t>Начальный размер годовой арендной платы за Участок 4</w:t>
      </w:r>
      <w:r>
        <w:rPr>
          <w:i/>
        </w:rPr>
        <w:t xml:space="preserve">-  </w:t>
      </w:r>
      <w:r>
        <w:rPr>
          <w:b/>
          <w:bCs/>
        </w:rPr>
        <w:t>148700 р</w:t>
      </w:r>
      <w:r>
        <w:rPr>
          <w:b/>
        </w:rPr>
        <w:t>уб.</w:t>
      </w:r>
    </w:p>
    <w:p w:rsidR="00EB4F82" w:rsidRDefault="00EB4F82" w:rsidP="00EB4F82">
      <w:pPr>
        <w:ind w:firstLine="720"/>
        <w:jc w:val="both"/>
      </w:pPr>
      <w:r>
        <w:t xml:space="preserve">Величина повышения начального размера годовой арендной платы за Участок 4  (шаг аукциона) - </w:t>
      </w:r>
      <w:r>
        <w:rPr>
          <w:b/>
          <w:bCs/>
          <w:shd w:val="clear" w:color="auto" w:fill="FFFFFF"/>
        </w:rPr>
        <w:t>7400</w:t>
      </w:r>
      <w:r>
        <w:rPr>
          <w:b/>
        </w:rPr>
        <w:t xml:space="preserve"> руб.</w:t>
      </w:r>
    </w:p>
    <w:p w:rsidR="00EB4F82" w:rsidRDefault="00EB4F82" w:rsidP="00EB4F82">
      <w:pPr>
        <w:ind w:firstLine="720"/>
        <w:jc w:val="both"/>
      </w:pPr>
      <w:r>
        <w:t xml:space="preserve">Размер задатка  –  </w:t>
      </w:r>
      <w:r>
        <w:rPr>
          <w:b/>
          <w:bCs/>
        </w:rPr>
        <w:t xml:space="preserve">148700 </w:t>
      </w:r>
      <w:r>
        <w:rPr>
          <w:b/>
        </w:rPr>
        <w:t xml:space="preserve">руб.  </w:t>
      </w:r>
    </w:p>
    <w:p w:rsidR="00EB4F82" w:rsidRDefault="00EB4F82" w:rsidP="00EB4F82">
      <w:pPr>
        <w:pStyle w:val="a4"/>
        <w:ind w:right="22" w:firstLine="720"/>
      </w:pPr>
    </w:p>
    <w:p w:rsidR="00EB4F82" w:rsidRDefault="00EB4F82" w:rsidP="00EB4F82">
      <w:pPr>
        <w:pStyle w:val="a4"/>
        <w:ind w:right="22" w:firstLine="720"/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 кадастровым номером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61:47:0010232:1625, площадью 14 кв. м, местоположение которого установлено: примерно в 35,5 м по направлению на запад от ориентира: Ростовская область, г. Белая Калитва, ул. Энгельса, жилой дом № 379</w:t>
      </w:r>
      <w:r>
        <w:rPr>
          <w:rFonts w:ascii="Times New Roman" w:hAnsi="Times New Roman" w:cs="Times New Roman"/>
          <w:bCs/>
          <w:sz w:val="26"/>
          <w:szCs w:val="26"/>
        </w:rPr>
        <w:t>, далее – Участок 5,</w:t>
      </w:r>
      <w:r>
        <w:rPr>
          <w:rFonts w:ascii="Times New Roman" w:hAnsi="Times New Roman" w:cs="Times New Roman"/>
          <w:sz w:val="24"/>
          <w:szCs w:val="24"/>
        </w:rPr>
        <w:t xml:space="preserve"> в границах, указанных в кадастровом паспорте Участка</w:t>
      </w:r>
    </w:p>
    <w:p w:rsidR="00EB4F82" w:rsidRDefault="00EB4F82" w:rsidP="00EB4F82">
      <w:pPr>
        <w:jc w:val="both"/>
        <w:rPr>
          <w:u w:val="single"/>
        </w:rPr>
      </w:pPr>
      <w:r>
        <w:t>Категория земель –</w:t>
      </w:r>
      <w:r>
        <w:rPr>
          <w:b/>
          <w:bCs/>
          <w:u w:val="single"/>
        </w:rPr>
        <w:t xml:space="preserve"> </w:t>
      </w:r>
      <w:r>
        <w:rPr>
          <w:b/>
          <w:bCs/>
          <w:sz w:val="16"/>
          <w:szCs w:val="16"/>
          <w:u w:val="single"/>
        </w:rPr>
        <w:t xml:space="preserve"> </w:t>
      </w:r>
      <w:r>
        <w:rPr>
          <w:b/>
          <w:bCs/>
          <w:sz w:val="26"/>
          <w:szCs w:val="26"/>
          <w:u w:val="single"/>
        </w:rPr>
        <w:t>из земель населенных пунктов</w:t>
      </w:r>
    </w:p>
    <w:p w:rsidR="00EB4F82" w:rsidRDefault="00EB4F82" w:rsidP="00EB4F82">
      <w:pPr>
        <w:pStyle w:val="a4"/>
        <w:ind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Разрешенное использование Участка 5 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торговые павильоны и киоски,</w:t>
      </w:r>
    </w:p>
    <w:p w:rsidR="00EB4F82" w:rsidRDefault="00EB4F82" w:rsidP="00EB4F82">
      <w:pPr>
        <w:pStyle w:val="a4"/>
        <w:ind w:right="22"/>
      </w:pPr>
      <w:r>
        <w:rPr>
          <w:rFonts w:ascii="Times New Roman" w:hAnsi="Times New Roman" w:cs="Times New Roman"/>
          <w:sz w:val="24"/>
          <w:szCs w:val="24"/>
        </w:rPr>
        <w:tab/>
        <w:t>Обременений и ограничений  использования Участка 5 не установлено.</w:t>
      </w:r>
    </w:p>
    <w:p w:rsidR="00EB4F82" w:rsidRDefault="00EB4F82" w:rsidP="00EB4F82">
      <w:pPr>
        <w:ind w:firstLine="720"/>
        <w:jc w:val="both"/>
      </w:pPr>
      <w:r>
        <w:t>Начальный размер годовой арендной платы за Участок 5</w:t>
      </w:r>
      <w:r>
        <w:rPr>
          <w:i/>
        </w:rPr>
        <w:t xml:space="preserve">-  </w:t>
      </w:r>
      <w:r>
        <w:rPr>
          <w:b/>
          <w:bCs/>
        </w:rPr>
        <w:t>4900 р</w:t>
      </w:r>
      <w:r>
        <w:rPr>
          <w:b/>
        </w:rPr>
        <w:t>уб.</w:t>
      </w:r>
    </w:p>
    <w:p w:rsidR="00EB4F82" w:rsidRDefault="00EB4F82" w:rsidP="00EB4F82">
      <w:pPr>
        <w:ind w:firstLine="720"/>
        <w:jc w:val="both"/>
      </w:pPr>
      <w:r>
        <w:t xml:space="preserve">Величина повышения начального размера годовой арендной платы за Участок 5  (шаг аукциона) - </w:t>
      </w:r>
      <w:r>
        <w:rPr>
          <w:b/>
          <w:bCs/>
          <w:shd w:val="clear" w:color="auto" w:fill="FFFFFF"/>
        </w:rPr>
        <w:t>240</w:t>
      </w:r>
      <w:r>
        <w:rPr>
          <w:b/>
        </w:rPr>
        <w:t xml:space="preserve"> руб.</w:t>
      </w:r>
    </w:p>
    <w:p w:rsidR="00EB4F82" w:rsidRDefault="00EB4F82" w:rsidP="00EB4F82">
      <w:pPr>
        <w:ind w:firstLine="720"/>
        <w:jc w:val="both"/>
      </w:pPr>
      <w:r>
        <w:t xml:space="preserve">Размер задатка  –  </w:t>
      </w:r>
      <w:r>
        <w:rPr>
          <w:b/>
          <w:bCs/>
        </w:rPr>
        <w:t xml:space="preserve">4900 </w:t>
      </w:r>
      <w:r>
        <w:rPr>
          <w:b/>
        </w:rPr>
        <w:t xml:space="preserve">руб.  </w:t>
      </w:r>
    </w:p>
    <w:p w:rsidR="00EB4F82" w:rsidRDefault="00EB4F82" w:rsidP="00EB4F82">
      <w:pPr>
        <w:pStyle w:val="a4"/>
        <w:ind w:right="22" w:firstLine="720"/>
      </w:pPr>
    </w:p>
    <w:p w:rsidR="00EB4F82" w:rsidRDefault="00EB4F82" w:rsidP="00EB4F82">
      <w:pPr>
        <w:pStyle w:val="a4"/>
        <w:ind w:right="22" w:firstLine="720"/>
      </w:pPr>
    </w:p>
    <w:p w:rsidR="00EB4F82" w:rsidRDefault="00EB4F82" w:rsidP="00EB4F82">
      <w:pPr>
        <w:ind w:firstLine="720"/>
        <w:jc w:val="both"/>
        <w:rPr>
          <w:shd w:val="clear" w:color="auto" w:fill="FFFFFF"/>
        </w:rPr>
      </w:pPr>
      <w:r>
        <w:rPr>
          <w:b/>
          <w:i/>
          <w:shd w:val="clear" w:color="auto" w:fill="FFFFFF"/>
        </w:rPr>
        <w:t xml:space="preserve"> </w:t>
      </w:r>
      <w:r>
        <w:rPr>
          <w:u w:val="single"/>
          <w:shd w:val="clear" w:color="auto" w:fill="FFFFFF"/>
        </w:rPr>
        <w:t>Существенные условия договоров аренды Участков:</w:t>
      </w:r>
    </w:p>
    <w:p w:rsidR="00EB4F82" w:rsidRDefault="00EB4F82" w:rsidP="00EB4F82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срок аренды Участка 2,3,4,5 - 5 лет;  Участка 1 - 3года; </w:t>
      </w:r>
    </w:p>
    <w:p w:rsidR="00EB4F82" w:rsidRDefault="00EB4F82" w:rsidP="00EB4F82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- размер годовой арендной платы по договору аренды Участков устанавливается по результатам аукциона и подлежит ежегодной индексации в соответствии с учетом уровня инфляции;</w:t>
      </w:r>
    </w:p>
    <w:p w:rsidR="00EB4F82" w:rsidRDefault="00EB4F82" w:rsidP="00EB4F82">
      <w:pPr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- форма платежа  по договору аренды Участков 2,3,4,5  – ежемесячная оплата не позднее 20 числа </w:t>
      </w:r>
      <w:r>
        <w:rPr>
          <w:spacing w:val="6"/>
          <w:shd w:val="clear" w:color="auto" w:fill="FFFFFF"/>
        </w:rPr>
        <w:t>отчетного</w:t>
      </w:r>
      <w:r>
        <w:rPr>
          <w:spacing w:val="2"/>
          <w:shd w:val="clear" w:color="auto" w:fill="FFFFFF"/>
        </w:rPr>
        <w:t xml:space="preserve"> месяца </w:t>
      </w:r>
    </w:p>
    <w:p w:rsidR="00EB4F82" w:rsidRDefault="00EB4F82" w:rsidP="00EB4F82">
      <w:pPr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- форма платежа  по договору аренды Участка 1, – </w:t>
      </w:r>
      <w:r>
        <w:rPr>
          <w:spacing w:val="2"/>
          <w:shd w:val="clear" w:color="auto" w:fill="FFFFFF"/>
        </w:rPr>
        <w:t xml:space="preserve">равными долями ежеквартально не позднее 20-го числа последнего месяца </w:t>
      </w:r>
      <w:r>
        <w:rPr>
          <w:spacing w:val="6"/>
          <w:shd w:val="clear" w:color="auto" w:fill="FFFFFF"/>
        </w:rPr>
        <w:t>отчетного квартала.</w:t>
      </w:r>
      <w:r>
        <w:rPr>
          <w:spacing w:val="2"/>
          <w:shd w:val="clear" w:color="auto" w:fill="FFFFFF"/>
        </w:rPr>
        <w:t xml:space="preserve"> </w:t>
      </w:r>
    </w:p>
    <w:p w:rsidR="00EB4F82" w:rsidRDefault="00EB4F82" w:rsidP="00EB4F82">
      <w:pPr>
        <w:ind w:firstLine="540"/>
        <w:jc w:val="both"/>
        <w:rPr>
          <w:i/>
          <w:color w:val="FF0000"/>
          <w:sz w:val="14"/>
          <w:szCs w:val="14"/>
          <w:shd w:val="clear" w:color="auto" w:fill="00FF00"/>
        </w:rPr>
      </w:pPr>
      <w:r>
        <w:rPr>
          <w:shd w:val="clear" w:color="auto" w:fill="FFFFFF"/>
        </w:rPr>
        <w:t xml:space="preserve">Осмотр  земельных  участков на местности  осуществляется в течение  срока приема заявок по вторникам </w:t>
      </w:r>
      <w:r>
        <w:rPr>
          <w:bCs/>
          <w:shd w:val="clear" w:color="auto" w:fill="FFFFFF"/>
        </w:rPr>
        <w:t>(25.11.2014, 02.12.2014г., 09.12.2014 г., 16.12.2014 г.)</w:t>
      </w:r>
      <w:r>
        <w:rPr>
          <w:bCs/>
          <w:iCs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с 9 </w:t>
      </w:r>
      <w:r>
        <w:rPr>
          <w:spacing w:val="-1"/>
          <w:u w:val="single"/>
          <w:shd w:val="clear" w:color="auto" w:fill="FFFFFF"/>
          <w:vertAlign w:val="superscript"/>
        </w:rPr>
        <w:t xml:space="preserve">00 </w:t>
      </w:r>
      <w:r>
        <w:rPr>
          <w:spacing w:val="-1"/>
          <w:shd w:val="clear" w:color="auto" w:fill="FFFFFF"/>
          <w:vertAlign w:val="superscript"/>
        </w:rPr>
        <w:t xml:space="preserve"> </w:t>
      </w:r>
      <w:r>
        <w:rPr>
          <w:shd w:val="clear" w:color="auto" w:fill="FFFFFF"/>
        </w:rPr>
        <w:t>до 13</w:t>
      </w:r>
      <w:r>
        <w:rPr>
          <w:spacing w:val="-1"/>
          <w:u w:val="single"/>
          <w:shd w:val="clear" w:color="auto" w:fill="FFFFFF"/>
          <w:vertAlign w:val="superscript"/>
        </w:rPr>
        <w:t xml:space="preserve">00 </w:t>
      </w:r>
      <w:r>
        <w:rPr>
          <w:spacing w:val="-1"/>
          <w:shd w:val="clear" w:color="auto" w:fill="FFFFFF"/>
          <w:vertAlign w:val="superscript"/>
        </w:rPr>
        <w:t xml:space="preserve"> </w:t>
      </w:r>
      <w:r>
        <w:rPr>
          <w:shd w:val="clear" w:color="auto" w:fill="FFFFFF"/>
        </w:rPr>
        <w:t xml:space="preserve">часов по устному предварительному обращению претендентов не позднее одного дня до даты выезда к месту осмотра.  </w:t>
      </w:r>
    </w:p>
    <w:p w:rsidR="00EB4F82" w:rsidRDefault="00EB4F82" w:rsidP="00EB4F82">
      <w:pPr>
        <w:ind w:firstLine="720"/>
        <w:jc w:val="both"/>
        <w:rPr>
          <w:i/>
          <w:color w:val="FF0000"/>
          <w:sz w:val="14"/>
          <w:szCs w:val="14"/>
          <w:shd w:val="clear" w:color="auto" w:fill="00FF00"/>
        </w:rPr>
      </w:pPr>
    </w:p>
    <w:p w:rsidR="00EB4F82" w:rsidRDefault="00EB4F82" w:rsidP="00EB4F82">
      <w:pPr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Для участия в аукционе претенденты представляют Организатору торгов (г. Белая Калитва, ул. Космонавтов, 3) следующие документы:</w:t>
      </w:r>
    </w:p>
    <w:p w:rsidR="00EB4F82" w:rsidRDefault="00EB4F82" w:rsidP="00EB4F82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- заявку по форме, согласно приложению к настоящему информационному сообщению, в 2-х экз.;</w:t>
      </w:r>
    </w:p>
    <w:p w:rsidR="00EB4F82" w:rsidRDefault="00EB4F82" w:rsidP="00EB4F82">
      <w:pPr>
        <w:pStyle w:val="22"/>
        <w:spacing w:line="100" w:lineRule="atLeast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- платежный документ с отметкой банка плательщика об исполнении, подтверждающий перечисление претендентом установленного в извещении о проведении торгов задатка в счет обеспечения оплаты приобретаемого на аукционе права на заключение договора аренды Участка; </w:t>
      </w:r>
    </w:p>
    <w:p w:rsidR="00EB4F82" w:rsidRDefault="00EB4F82" w:rsidP="00EB4F82">
      <w:pPr>
        <w:pStyle w:val="ConsPlusNormal"/>
        <w:widowControl/>
        <w:ind w:firstLine="540"/>
        <w:jc w:val="both"/>
        <w:rPr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- выписку из единого государственного реестра юридических лиц - для юридических лиц, выписка из единого государственного реестра индивидуальных предпринимателей - для индивидуальных предпринимателей, копии документов, удостоверяющих личность - для физических лиц;</w:t>
      </w:r>
    </w:p>
    <w:p w:rsidR="00EB4F82" w:rsidRDefault="00EB4F82" w:rsidP="00EB4F82">
      <w:pPr>
        <w:pStyle w:val="32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- опись представленных документов в 2-х экз.</w:t>
      </w:r>
    </w:p>
    <w:p w:rsidR="00EB4F82" w:rsidRDefault="00EB4F82" w:rsidP="00EB4F82">
      <w:pPr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EB4F82" w:rsidRDefault="00EB4F82" w:rsidP="00EB4F82">
      <w:pPr>
        <w:ind w:firstLine="540"/>
        <w:jc w:val="both"/>
        <w:rPr>
          <w:sz w:val="10"/>
          <w:szCs w:val="10"/>
          <w:shd w:val="clear" w:color="auto" w:fill="FFFFFF"/>
        </w:rPr>
      </w:pPr>
      <w:r>
        <w:rPr>
          <w:shd w:val="clear" w:color="auto" w:fill="FFFFFF"/>
        </w:rPr>
        <w:lastRenderedPageBreak/>
        <w:t>В случае подачи заявки представителем претендента предъявляется доверенность.</w:t>
      </w:r>
    </w:p>
    <w:p w:rsidR="00EB4F82" w:rsidRDefault="00EB4F82" w:rsidP="00EB4F82">
      <w:pPr>
        <w:ind w:firstLine="540"/>
        <w:jc w:val="both"/>
        <w:rPr>
          <w:sz w:val="10"/>
          <w:szCs w:val="10"/>
          <w:shd w:val="clear" w:color="auto" w:fill="FFFFFF"/>
        </w:rPr>
      </w:pPr>
    </w:p>
    <w:p w:rsidR="00EB4F82" w:rsidRDefault="00EB4F82" w:rsidP="00EB4F82">
      <w:pPr>
        <w:pStyle w:val="32"/>
        <w:spacing w:after="0"/>
        <w:ind w:left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Дата начала приёма заявок </w:t>
      </w:r>
      <w:r>
        <w:rPr>
          <w:b/>
          <w:sz w:val="24"/>
          <w:szCs w:val="24"/>
          <w:shd w:val="clear" w:color="auto" w:fill="FFFFFF"/>
        </w:rPr>
        <w:t>–  21.11.2014</w:t>
      </w:r>
      <w:r>
        <w:rPr>
          <w:b/>
          <w:bCs/>
          <w:sz w:val="24"/>
          <w:szCs w:val="24"/>
          <w:shd w:val="clear" w:color="auto" w:fill="FFFFFF"/>
        </w:rPr>
        <w:t xml:space="preserve"> г.</w:t>
      </w:r>
      <w:r>
        <w:rPr>
          <w:sz w:val="24"/>
          <w:szCs w:val="24"/>
          <w:shd w:val="clear" w:color="auto" w:fill="FFFFFF"/>
        </w:rPr>
        <w:t xml:space="preserve"> </w:t>
      </w:r>
    </w:p>
    <w:p w:rsidR="00EB4F82" w:rsidRDefault="00EB4F82" w:rsidP="00EB4F82">
      <w:pPr>
        <w:pStyle w:val="a4"/>
        <w:rPr>
          <w:bCs/>
          <w:i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Дата окончания приёма заявок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18.12.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2014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г.</w:t>
      </w:r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 </w:t>
      </w:r>
    </w:p>
    <w:p w:rsidR="00EB4F82" w:rsidRDefault="00EB4F82" w:rsidP="00EB4F82">
      <w:pPr>
        <w:ind w:firstLine="540"/>
        <w:jc w:val="both"/>
        <w:rPr>
          <w:sz w:val="30"/>
          <w:szCs w:val="30"/>
          <w:shd w:val="clear" w:color="auto" w:fill="FFFFFF"/>
        </w:rPr>
      </w:pPr>
      <w:r>
        <w:rPr>
          <w:bCs/>
          <w:i/>
          <w:shd w:val="clear" w:color="auto" w:fill="FFFFFF"/>
        </w:rPr>
        <w:t xml:space="preserve"> </w:t>
      </w:r>
      <w:r>
        <w:rPr>
          <w:bCs/>
          <w:shd w:val="clear" w:color="auto" w:fill="FFFFFF"/>
        </w:rPr>
        <w:t xml:space="preserve">Дата  и время определения участников аукциона </w:t>
      </w:r>
      <w:r>
        <w:rPr>
          <w:b/>
          <w:bCs/>
          <w:shd w:val="clear" w:color="auto" w:fill="FFFFFF"/>
        </w:rPr>
        <w:t xml:space="preserve">– 19.12.2014 г. </w:t>
      </w:r>
      <w:r>
        <w:rPr>
          <w:bCs/>
          <w:shd w:val="clear" w:color="auto" w:fill="FFFFFF"/>
        </w:rPr>
        <w:t>в</w:t>
      </w:r>
      <w:r>
        <w:rPr>
          <w:b/>
          <w:bCs/>
          <w:shd w:val="clear" w:color="auto" w:fill="FFFFFF"/>
        </w:rPr>
        <w:t xml:space="preserve"> </w:t>
      </w:r>
      <w:r>
        <w:rPr>
          <w:shd w:val="clear" w:color="auto" w:fill="FFFFFF"/>
        </w:rPr>
        <w:t>15</w:t>
      </w:r>
      <w:r>
        <w:rPr>
          <w:spacing w:val="-1"/>
          <w:u w:val="single"/>
          <w:shd w:val="clear" w:color="auto" w:fill="FFFFFF"/>
          <w:vertAlign w:val="superscript"/>
        </w:rPr>
        <w:t xml:space="preserve">00 </w:t>
      </w:r>
      <w:r>
        <w:rPr>
          <w:spacing w:val="-1"/>
          <w:shd w:val="clear" w:color="auto" w:fill="FFFFFF"/>
          <w:vertAlign w:val="superscript"/>
        </w:rPr>
        <w:t xml:space="preserve"> </w:t>
      </w:r>
      <w:r>
        <w:rPr>
          <w:shd w:val="clear" w:color="auto" w:fill="FFFFFF"/>
        </w:rPr>
        <w:t xml:space="preserve"> часов.</w:t>
      </w:r>
    </w:p>
    <w:p w:rsidR="00EB4F82" w:rsidRDefault="00EB4F82" w:rsidP="00EB4F82">
      <w:pPr>
        <w:ind w:firstLine="540"/>
        <w:jc w:val="both"/>
        <w:rPr>
          <w:shd w:val="clear" w:color="auto" w:fill="FFFFFF"/>
        </w:rPr>
      </w:pPr>
      <w:r>
        <w:rPr>
          <w:sz w:val="30"/>
          <w:szCs w:val="30"/>
          <w:shd w:val="clear" w:color="auto" w:fill="FFFFFF"/>
        </w:rPr>
        <w:t xml:space="preserve"> </w:t>
      </w:r>
    </w:p>
    <w:p w:rsidR="00EB4F82" w:rsidRDefault="00EB4F82" w:rsidP="00EB4F82">
      <w:pPr>
        <w:ind w:firstLine="540"/>
        <w:jc w:val="both"/>
        <w:rPr>
          <w:sz w:val="10"/>
          <w:szCs w:val="10"/>
          <w:shd w:val="clear" w:color="auto" w:fill="FFFFFF"/>
        </w:rPr>
      </w:pPr>
      <w:r>
        <w:rPr>
          <w:shd w:val="clear" w:color="auto" w:fill="FFFFFF"/>
        </w:rPr>
        <w:t xml:space="preserve">  Заявки и прилагаемые к ним документы</w:t>
      </w:r>
      <w:r>
        <w:rPr>
          <w:i/>
          <w:shd w:val="clear" w:color="auto" w:fill="FFFFFF"/>
        </w:rPr>
        <w:t xml:space="preserve"> </w:t>
      </w:r>
      <w:r>
        <w:rPr>
          <w:shd w:val="clear" w:color="auto" w:fill="FFFFFF"/>
        </w:rPr>
        <w:t>принимаются Организатором торгов</w:t>
      </w:r>
      <w:r>
        <w:rPr>
          <w:i/>
          <w:shd w:val="clear" w:color="auto" w:fill="FFFFFF"/>
        </w:rPr>
        <w:t xml:space="preserve"> </w:t>
      </w:r>
      <w:r>
        <w:rPr>
          <w:shd w:val="clear" w:color="auto" w:fill="FFFFFF"/>
        </w:rPr>
        <w:t>ежедневно, кроме субботы и воскресенья, по адресу: г. Белая Калитва, ул. Космонавтов, 3:</w:t>
      </w:r>
    </w:p>
    <w:p w:rsidR="00EB4F82" w:rsidRDefault="00EB4F82" w:rsidP="00EB4F82">
      <w:pPr>
        <w:ind w:firstLine="540"/>
        <w:jc w:val="both"/>
        <w:rPr>
          <w:shd w:val="clear" w:color="auto" w:fill="FFFFFF"/>
        </w:rPr>
      </w:pPr>
      <w:r>
        <w:rPr>
          <w:sz w:val="10"/>
          <w:szCs w:val="10"/>
          <w:shd w:val="clear" w:color="auto" w:fill="FFFFFF"/>
        </w:rPr>
        <w:t xml:space="preserve">   </w:t>
      </w:r>
    </w:p>
    <w:p w:rsidR="00EB4F82" w:rsidRDefault="00EB4F82" w:rsidP="00EB4F82">
      <w:pPr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Понедельник, вторник, среда, четверг  -    с  9</w:t>
      </w:r>
      <w:r>
        <w:rPr>
          <w:color w:val="000000"/>
          <w:spacing w:val="-1"/>
          <w:u w:val="single"/>
          <w:shd w:val="clear" w:color="auto" w:fill="FFFFFF"/>
          <w:vertAlign w:val="superscript"/>
        </w:rPr>
        <w:t>00</w:t>
      </w:r>
      <w:r>
        <w:rPr>
          <w:color w:val="000000"/>
          <w:spacing w:val="-1"/>
          <w:shd w:val="clear" w:color="auto" w:fill="FFFFFF"/>
          <w:vertAlign w:val="superscript"/>
        </w:rPr>
        <w:t xml:space="preserve"> </w:t>
      </w:r>
      <w:r>
        <w:rPr>
          <w:color w:val="000000"/>
          <w:spacing w:val="-1"/>
          <w:shd w:val="clear" w:color="auto" w:fill="FFFFFF"/>
        </w:rPr>
        <w:t>до 18</w:t>
      </w:r>
      <w:r>
        <w:rPr>
          <w:color w:val="000000"/>
          <w:spacing w:val="-1"/>
          <w:u w:val="single"/>
          <w:shd w:val="clear" w:color="auto" w:fill="FFFFFF"/>
          <w:vertAlign w:val="superscript"/>
        </w:rPr>
        <w:t>00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shd w:val="clear" w:color="auto" w:fill="FFFFFF"/>
        </w:rPr>
        <w:t>с перерывом с 13</w:t>
      </w:r>
      <w:r>
        <w:rPr>
          <w:color w:val="000000"/>
          <w:spacing w:val="-1"/>
          <w:u w:val="single"/>
          <w:shd w:val="clear" w:color="auto" w:fill="FFFFFF"/>
          <w:vertAlign w:val="superscript"/>
        </w:rPr>
        <w:t>00</w:t>
      </w:r>
      <w:r>
        <w:rPr>
          <w:color w:val="000000"/>
          <w:spacing w:val="-1"/>
          <w:shd w:val="clear" w:color="auto" w:fill="FFFFFF"/>
          <w:vertAlign w:val="superscript"/>
        </w:rPr>
        <w:t xml:space="preserve"> </w:t>
      </w:r>
      <w:r>
        <w:rPr>
          <w:color w:val="000000"/>
          <w:spacing w:val="-1"/>
          <w:shd w:val="clear" w:color="auto" w:fill="FFFFFF"/>
        </w:rPr>
        <w:t>до 13</w:t>
      </w:r>
      <w:r>
        <w:rPr>
          <w:color w:val="000000"/>
          <w:spacing w:val="-1"/>
          <w:u w:val="single"/>
          <w:shd w:val="clear" w:color="auto" w:fill="FFFFFF"/>
          <w:vertAlign w:val="superscript"/>
        </w:rPr>
        <w:t>48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shd w:val="clear" w:color="auto" w:fill="FFFFFF"/>
        </w:rPr>
        <w:t>часов;</w:t>
      </w:r>
    </w:p>
    <w:p w:rsidR="00EB4F82" w:rsidRDefault="00EB4F82" w:rsidP="00EB4F82">
      <w:pPr>
        <w:pStyle w:val="21"/>
        <w:ind w:firstLine="709"/>
        <w:jc w:val="both"/>
        <w:rPr>
          <w:sz w:val="10"/>
          <w:szCs w:val="10"/>
          <w:shd w:val="clear" w:color="auto" w:fill="00FF00"/>
        </w:rPr>
      </w:pPr>
      <w:r>
        <w:rPr>
          <w:sz w:val="24"/>
          <w:szCs w:val="24"/>
          <w:shd w:val="clear" w:color="auto" w:fill="FFFFFF"/>
        </w:rPr>
        <w:t xml:space="preserve"> Пятница                                                -    с 9</w:t>
      </w:r>
      <w:r>
        <w:rPr>
          <w:color w:val="000000"/>
          <w:spacing w:val="-1"/>
          <w:sz w:val="24"/>
          <w:szCs w:val="24"/>
          <w:u w:val="single"/>
          <w:shd w:val="clear" w:color="auto" w:fill="FFFFFF"/>
          <w:vertAlign w:val="superscript"/>
        </w:rPr>
        <w:t>00</w:t>
      </w:r>
      <w:r>
        <w:rPr>
          <w:color w:val="000000"/>
          <w:spacing w:val="-1"/>
          <w:sz w:val="24"/>
          <w:szCs w:val="24"/>
          <w:shd w:val="clear" w:color="auto" w:fill="FFFFFF"/>
          <w:vertAlign w:val="superscript"/>
        </w:rPr>
        <w:t xml:space="preserve"> </w:t>
      </w:r>
      <w:r>
        <w:rPr>
          <w:color w:val="000000"/>
          <w:spacing w:val="-1"/>
          <w:sz w:val="24"/>
          <w:szCs w:val="24"/>
          <w:shd w:val="clear" w:color="auto" w:fill="FFFFFF"/>
        </w:rPr>
        <w:t>до 15</w:t>
      </w:r>
      <w:r>
        <w:rPr>
          <w:color w:val="000000"/>
          <w:spacing w:val="-1"/>
          <w:sz w:val="24"/>
          <w:szCs w:val="24"/>
          <w:u w:val="single"/>
          <w:shd w:val="clear" w:color="auto" w:fill="FFFFFF"/>
          <w:vertAlign w:val="superscript"/>
        </w:rPr>
        <w:t>00</w:t>
      </w:r>
      <w:r>
        <w:rPr>
          <w:color w:val="000000"/>
          <w:spacing w:val="-1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с перерывом с 13</w:t>
      </w:r>
      <w:r>
        <w:rPr>
          <w:color w:val="000000"/>
          <w:spacing w:val="-1"/>
          <w:sz w:val="24"/>
          <w:szCs w:val="24"/>
          <w:u w:val="single"/>
          <w:shd w:val="clear" w:color="auto" w:fill="FFFFFF"/>
          <w:vertAlign w:val="superscript"/>
        </w:rPr>
        <w:t>00</w:t>
      </w:r>
      <w:r>
        <w:rPr>
          <w:color w:val="000000"/>
          <w:spacing w:val="-1"/>
          <w:sz w:val="24"/>
          <w:szCs w:val="24"/>
          <w:shd w:val="clear" w:color="auto" w:fill="FFFFFF"/>
          <w:vertAlign w:val="superscript"/>
        </w:rPr>
        <w:t xml:space="preserve"> </w:t>
      </w:r>
      <w:r>
        <w:rPr>
          <w:color w:val="000000"/>
          <w:spacing w:val="-1"/>
          <w:sz w:val="24"/>
          <w:szCs w:val="24"/>
          <w:shd w:val="clear" w:color="auto" w:fill="FFFFFF"/>
        </w:rPr>
        <w:t>до 13</w:t>
      </w:r>
      <w:r>
        <w:rPr>
          <w:color w:val="000000"/>
          <w:spacing w:val="-1"/>
          <w:sz w:val="24"/>
          <w:szCs w:val="24"/>
          <w:u w:val="single"/>
          <w:shd w:val="clear" w:color="auto" w:fill="FFFFFF"/>
          <w:vertAlign w:val="superscript"/>
        </w:rPr>
        <w:t>48</w:t>
      </w:r>
      <w:r>
        <w:rPr>
          <w:color w:val="000000"/>
          <w:spacing w:val="-1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часов.</w:t>
      </w:r>
    </w:p>
    <w:p w:rsidR="00EB4F82" w:rsidRDefault="00EB4F82" w:rsidP="00EB4F82">
      <w:pPr>
        <w:pStyle w:val="21"/>
        <w:ind w:firstLine="709"/>
        <w:jc w:val="both"/>
        <w:rPr>
          <w:sz w:val="10"/>
          <w:szCs w:val="10"/>
          <w:shd w:val="clear" w:color="auto" w:fill="00FF00"/>
        </w:rPr>
      </w:pPr>
    </w:p>
    <w:p w:rsidR="00EB4F82" w:rsidRDefault="00EB4F82" w:rsidP="00EB4F82">
      <w:pPr>
        <w:ind w:firstLine="540"/>
        <w:jc w:val="both"/>
        <w:rPr>
          <w:shd w:val="clear" w:color="auto" w:fill="FFFFFF"/>
        </w:rPr>
      </w:pPr>
      <w:proofErr w:type="gramStart"/>
      <w:r>
        <w:rPr>
          <w:shd w:val="clear" w:color="auto" w:fill="FFFFFF"/>
        </w:rPr>
        <w:t>Задаток для участия в аукционе по продаже права на заключение договора аренды земельного участка перечисляется на счет УФК по Ростовской области (КУИ Администрации Белокалитвинского района) 40302810860153000858 в ОТДЕЛЕНИЕ РОСТОВ-НА-ДОНУ Г. РОСТОВ-НА ДОНУ л/с 05583100200 ИНН 6142006143  БИК 046015001 КПП 614201001 в срок  до даты окончания  приёма  заявок, обеспечивающий поступление задатка на счёт Продавца  к  дате определения участников аукциона  (документом</w:t>
      </w:r>
      <w:proofErr w:type="gramEnd"/>
      <w:r>
        <w:rPr>
          <w:shd w:val="clear" w:color="auto" w:fill="FFFFFF"/>
        </w:rPr>
        <w:t xml:space="preserve">, подтверждающим поступление задатка на счет Организатора торгов, является выписка со счёта Организатора торгов). </w:t>
      </w:r>
    </w:p>
    <w:p w:rsidR="00EB4F82" w:rsidRDefault="00EB4F82" w:rsidP="00EB4F82">
      <w:pPr>
        <w:pStyle w:val="22"/>
        <w:spacing w:line="100" w:lineRule="atLeast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Внесенный претендентом задаток подлежит возврату Организатором  торгов:</w:t>
      </w:r>
    </w:p>
    <w:p w:rsidR="00EB4F82" w:rsidRDefault="00EB4F82" w:rsidP="00EB4F82">
      <w:pPr>
        <w:pStyle w:val="22"/>
        <w:spacing w:line="100" w:lineRule="atLeast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заявителю, не допущенному к участию в аукционе, в течение трех банковских дней со дня оформления протокола приема заявок на участие в аукционе;</w:t>
      </w:r>
    </w:p>
    <w:p w:rsidR="00EB4F82" w:rsidRDefault="00EB4F82" w:rsidP="00EB4F82">
      <w:pPr>
        <w:pStyle w:val="22"/>
        <w:spacing w:line="100" w:lineRule="atLeast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лицам, участвовавшим в аукционе, но не победившим в нем, в течение трех банковских  дней со дня подписания протокола о результатах торгов;</w:t>
      </w:r>
    </w:p>
    <w:p w:rsidR="00EB4F82" w:rsidRDefault="00EB4F82" w:rsidP="00EB4F82">
      <w:pPr>
        <w:pStyle w:val="22"/>
        <w:spacing w:line="100" w:lineRule="atLeast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заявителю, отозвавшему принятую  Организатором торгов заявку до дня окончания срока приема заявок и уведомившему об этом  в письменной форме организатора торгов, в течение трех банковских дней со дня регистрации отзыва заявки;</w:t>
      </w:r>
    </w:p>
    <w:p w:rsidR="00EB4F82" w:rsidRDefault="00EB4F82" w:rsidP="00EB4F82">
      <w:pPr>
        <w:pStyle w:val="22"/>
        <w:spacing w:line="100" w:lineRule="atLeast"/>
        <w:ind w:firstLine="709"/>
        <w:jc w:val="both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EB4F82" w:rsidRDefault="00EB4F82" w:rsidP="00EB4F82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день определения участников аукциона Организатор торгов в помещении по адресу:            г. Белая Калитва, ул. Космонавтов, 3 рассматривает заявки и документы претендентов, устанавливает факт поступления от претендентов задатков. По результатам рассмотрения документов Организатор торгов принимает решение о признании претендентов участниками аукциона или  об отказе в допуске претендентов к участию в аукционе, которое оформляется протоколом. </w:t>
      </w:r>
    </w:p>
    <w:p w:rsidR="00EB4F82" w:rsidRDefault="00EB4F82" w:rsidP="00EB4F82">
      <w:pPr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Итоги торгов подводятся в день проведения аукциона в помещении Организатора торгов    (г. Белая Калитва, ул. Космонавтов, 3) и оформляются протоколом о результатах аукциона  в 2-х экземплярах, который подписывается Организатором торгов, аукционистом и победителем торгов. Победителем аукциона признаётся участник, предложивший в ходе аукциона наибольший размер годовой арендной платы за Участок. Внесённый победителем торгов задаток засчитывается в счет арендной платы. Лицо, выигравшее торги, при уклонении от подписания протокола о результатах аукциона утрачивает внесенный им задаток.</w:t>
      </w:r>
    </w:p>
    <w:p w:rsidR="00EB4F82" w:rsidRDefault="00EB4F82" w:rsidP="00EB4F82">
      <w:pPr>
        <w:pStyle w:val="a6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ab/>
        <w:t xml:space="preserve">      Договор аренды Участка подлежит заключению в срок не позднее пяти дней со дня подписания протокола о результатах аукциона. </w:t>
      </w:r>
    </w:p>
    <w:p w:rsidR="00EB4F82" w:rsidRDefault="00EB4F82" w:rsidP="00EB4F82">
      <w:pPr>
        <w:pStyle w:val="31"/>
        <w:ind w:firstLine="0"/>
        <w:rPr>
          <w:sz w:val="14"/>
          <w:szCs w:val="14"/>
          <w:shd w:val="clear" w:color="auto" w:fill="FFFFFF"/>
        </w:rPr>
      </w:pPr>
      <w:r>
        <w:rPr>
          <w:szCs w:val="24"/>
          <w:shd w:val="clear" w:color="auto" w:fill="FFFFFF"/>
        </w:rPr>
        <w:t xml:space="preserve">        Организатор торгов вправе принять решение об отказе в проведении аукциона в любое время, но не </w:t>
      </w:r>
      <w:proofErr w:type="gramStart"/>
      <w:r>
        <w:rPr>
          <w:szCs w:val="24"/>
          <w:shd w:val="clear" w:color="auto" w:fill="FFFFFF"/>
        </w:rPr>
        <w:t>позднее</w:t>
      </w:r>
      <w:proofErr w:type="gramEnd"/>
      <w:r>
        <w:rPr>
          <w:szCs w:val="24"/>
          <w:shd w:val="clear" w:color="auto" w:fill="FFFFFF"/>
        </w:rPr>
        <w:t xml:space="preserve"> чем за 3 дня до наступления даты его проведения. Внесенные задатки подлежат </w:t>
      </w:r>
      <w:proofErr w:type="gramStart"/>
      <w:r>
        <w:rPr>
          <w:szCs w:val="24"/>
          <w:shd w:val="clear" w:color="auto" w:fill="FFFFFF"/>
        </w:rPr>
        <w:t>в этом случае возврату в течение трёх банковских дней с даты принятия решения об отказе в проведении</w:t>
      </w:r>
      <w:proofErr w:type="gramEnd"/>
      <w:r>
        <w:rPr>
          <w:szCs w:val="24"/>
          <w:shd w:val="clear" w:color="auto" w:fill="FFFFFF"/>
        </w:rPr>
        <w:t xml:space="preserve"> аукциона.</w:t>
      </w:r>
    </w:p>
    <w:p w:rsidR="00EB4F82" w:rsidRDefault="00EB4F82" w:rsidP="00EB4F82">
      <w:pPr>
        <w:ind w:firstLine="709"/>
        <w:jc w:val="both"/>
        <w:rPr>
          <w:sz w:val="14"/>
          <w:szCs w:val="14"/>
          <w:shd w:val="clear" w:color="auto" w:fill="FFFFFF"/>
        </w:rPr>
      </w:pPr>
    </w:p>
    <w:p w:rsidR="00EB4F82" w:rsidRDefault="00EB4F82" w:rsidP="00EB4F82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Иные интересующие сведения можно получить у Организатора торгов  по адресу: г. Белая Калитва, ул. Космонавтов, 3, тел. 2-73-74</w:t>
      </w:r>
    </w:p>
    <w:p w:rsidR="00EB4F82" w:rsidRDefault="00EB4F82" w:rsidP="00EB4F82">
      <w:pPr>
        <w:pStyle w:val="11"/>
        <w:jc w:val="left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                                                                                                                           </w:t>
      </w:r>
    </w:p>
    <w:p w:rsidR="00EB4F82" w:rsidRDefault="00EB4F82" w:rsidP="00EB4F82">
      <w:pPr>
        <w:pStyle w:val="11"/>
        <w:jc w:val="left"/>
        <w:rPr>
          <w:shd w:val="clear" w:color="auto" w:fill="FFFFFF"/>
        </w:rPr>
      </w:pPr>
      <w:r>
        <w:rPr>
          <w:szCs w:val="24"/>
          <w:shd w:val="clear" w:color="auto" w:fill="FFFFFF"/>
        </w:rPr>
        <w:t xml:space="preserve">                                                            </w:t>
      </w:r>
      <w:r>
        <w:rPr>
          <w:b w:val="0"/>
          <w:szCs w:val="24"/>
          <w:shd w:val="clear" w:color="auto" w:fill="FFFFFF"/>
        </w:rPr>
        <w:t>Организатору торгов:  Комитету по управлению имуществом</w:t>
      </w:r>
    </w:p>
    <w:p w:rsidR="00EB4F82" w:rsidRDefault="00EB4F82" w:rsidP="00EB4F82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                                        Администрации Белокалитвинского района             </w:t>
      </w:r>
      <w:r>
        <w:rPr>
          <w:shd w:val="clear" w:color="auto" w:fill="00FF00"/>
        </w:rPr>
        <w:t xml:space="preserve"> </w:t>
      </w:r>
    </w:p>
    <w:p w:rsidR="00EB4F82" w:rsidRDefault="00EB4F82" w:rsidP="00EB4F82">
      <w:pPr>
        <w:jc w:val="center"/>
        <w:rPr>
          <w:shd w:val="clear" w:color="auto" w:fill="FFFFFF"/>
        </w:rPr>
      </w:pPr>
    </w:p>
    <w:p w:rsidR="00EB4F82" w:rsidRDefault="00EB4F82" w:rsidP="00EB4F82">
      <w:pPr>
        <w:jc w:val="center"/>
        <w:rPr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lastRenderedPageBreak/>
        <w:t>ЗАЯВКА НА УЧАСТИЕ В АУКЦИОНЕ</w:t>
      </w:r>
    </w:p>
    <w:p w:rsidR="00EB4F82" w:rsidRDefault="00EB4F82" w:rsidP="00EB4F82">
      <w:pPr>
        <w:pStyle w:val="a4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__________________________________________________________________________________________ </w:t>
      </w:r>
    </w:p>
    <w:p w:rsidR="00EB4F82" w:rsidRDefault="00EB4F82" w:rsidP="00EB4F82">
      <w:pPr>
        <w:pStyle w:val="a4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>(Ф.И.О. и паспортные данные физического лица/полное наименование</w:t>
      </w:r>
      <w:proofErr w:type="gramStart"/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дата регистрации и </w:t>
      </w:r>
      <w:proofErr w:type="spellStart"/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>рег</w:t>
      </w:r>
      <w:proofErr w:type="spellEnd"/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№ юридического лица)</w:t>
      </w:r>
    </w:p>
    <w:p w:rsidR="00EB4F82" w:rsidRDefault="00EB4F82" w:rsidP="00EB4F82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внесено в единый государственный реестр юридических лиц (ЕРИП)________________________________________________________________________</w:t>
      </w:r>
    </w:p>
    <w:p w:rsidR="00EB4F82" w:rsidRDefault="00EB4F82" w:rsidP="00EB4F82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</w:t>
      </w:r>
    </w:p>
    <w:p w:rsidR="00EB4F82" w:rsidRDefault="00EB4F82" w:rsidP="00EB4F82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именуем__  далее Претендент в лице ______________________________________________________________________________,</w:t>
      </w:r>
    </w:p>
    <w:p w:rsidR="00EB4F82" w:rsidRDefault="00EB4F82" w:rsidP="00EB4F82">
      <w:pPr>
        <w:pStyle w:val="a4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</w:t>
      </w:r>
    </w:p>
    <w:p w:rsidR="00EB4F82" w:rsidRDefault="00EB4F82" w:rsidP="00EB4F82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>(фамилия, имя</w:t>
      </w:r>
      <w:proofErr w:type="gramStart"/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отчество, должность)</w:t>
      </w:r>
    </w:p>
    <w:p w:rsidR="00EB4F82" w:rsidRDefault="00EB4F82" w:rsidP="00EB4F82">
      <w:pPr>
        <w:pStyle w:val="a4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действующего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основании _____________________________________________________,</w:t>
      </w:r>
    </w:p>
    <w:p w:rsidR="00EB4F82" w:rsidRDefault="00EB4F82" w:rsidP="00EB4F82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(доверенности, Устава, паспорта)</w:t>
      </w:r>
    </w:p>
    <w:p w:rsidR="00EB4F82" w:rsidRDefault="00EB4F82" w:rsidP="00EB4F82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принимая решение об участии в аукционе по продаже права на заключение договора аренды земельного участка, находящегося в государственной собственности и  расположенного по адресу:  _____________________________________________________________________</w:t>
      </w:r>
    </w:p>
    <w:p w:rsidR="00EB4F82" w:rsidRDefault="00EB4F82" w:rsidP="00EB4F82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____________________________________________________________________________________________________________________________________________________________,</w:t>
      </w:r>
    </w:p>
    <w:p w:rsidR="00EB4F82" w:rsidRDefault="00EB4F82" w:rsidP="00EB4F82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площадью ________ кв. м., кадастровый номер _____________________________________,</w:t>
      </w:r>
    </w:p>
    <w:p w:rsidR="00EB4F82" w:rsidRDefault="00EB4F82" w:rsidP="00EB4F82">
      <w:pPr>
        <w:pStyle w:val="a4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из земель ______________________________________________________________________</w:t>
      </w:r>
    </w:p>
    <w:p w:rsidR="00EB4F82" w:rsidRDefault="00EB4F82" w:rsidP="00EB4F82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                                                                                  (категория земель)</w:t>
      </w:r>
    </w:p>
    <w:p w:rsidR="00EB4F82" w:rsidRDefault="00EB4F82" w:rsidP="00EB4F82">
      <w:pPr>
        <w:pStyle w:val="a4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</w:t>
      </w:r>
    </w:p>
    <w:p w:rsidR="00EB4F82" w:rsidRDefault="00EB4F82" w:rsidP="00EB4F82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                                                                        ( разрешенное использование)</w:t>
      </w:r>
    </w:p>
    <w:p w:rsidR="00EB4F82" w:rsidRDefault="00EB4F82" w:rsidP="00EB4F82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обязуюсь: </w:t>
      </w:r>
    </w:p>
    <w:p w:rsidR="00EB4F82" w:rsidRDefault="00EB4F82" w:rsidP="00EB4F82">
      <w:pPr>
        <w:pStyle w:val="a4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1) соблюдать условия аукциона, содержащиеся в информационном сообщении о проведении аукциона, опубликованном в газете «Перекресток» от ____ ________________ 20__г.                    № _____________, а также порядок проведения аукциона, установленный Правилами организации и проведения торгов по продаже  находящихся в государственной или муниципальной собственности земельных участков или права на заключение договор аренды таких земельных участков, утвержденными постановлением Правительства Российской Федерации от 11 ноября 2002 г.   № 808;</w:t>
      </w:r>
      <w:proofErr w:type="gramEnd"/>
    </w:p>
    <w:p w:rsidR="00EB4F82" w:rsidRDefault="00EB4F82" w:rsidP="00EB4F82">
      <w:pPr>
        <w:pStyle w:val="a4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2) в случае признания победителем аукциона заключить с Организатором торгов договор аренды находящегося в государственной собственности земельного участка в срок не позднее пяти дней со дня подписания протокола о результатах торгов;</w:t>
      </w:r>
    </w:p>
    <w:p w:rsidR="00EB4F82" w:rsidRDefault="00EB4F82" w:rsidP="00EB4F82">
      <w:pPr>
        <w:pStyle w:val="a4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Адрес, телефон и банковские реквизиты Претендента: ______________________________________________________________________________________________________________________________________________________________</w:t>
      </w:r>
    </w:p>
    <w:p w:rsidR="00EB4F82" w:rsidRDefault="00EB4F82" w:rsidP="00EB4F82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B4F82" w:rsidRDefault="00EB4F82" w:rsidP="00EB4F82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Подпись Претендента (его полномочного представителя)       _____________________</w:t>
      </w:r>
    </w:p>
    <w:p w:rsidR="00EB4F82" w:rsidRDefault="00EB4F82" w:rsidP="00EB4F82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М. П. ___ _______________ 20__г.</w:t>
      </w:r>
    </w:p>
    <w:p w:rsidR="00EB4F82" w:rsidRDefault="00EB4F82" w:rsidP="00EB4F82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B4F82" w:rsidRDefault="00EB4F82" w:rsidP="00EB4F82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Заявка принята Организатором торгов:</w:t>
      </w:r>
    </w:p>
    <w:p w:rsidR="00EB4F82" w:rsidRDefault="00EB4F82" w:rsidP="00EB4F82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час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ин. ______  _____ ________________ 20__ г.  № ______</w:t>
      </w:r>
    </w:p>
    <w:p w:rsidR="00EB4F82" w:rsidRDefault="00EB4F82" w:rsidP="00EB4F82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Подпись уполномоченного лица Организатора торгов </w:t>
      </w:r>
    </w:p>
    <w:p w:rsidR="00EB4F82" w:rsidRDefault="00EB4F82" w:rsidP="00EB4F82">
      <w:pPr>
        <w:pStyle w:val="a4"/>
        <w:rPr>
          <w:rFonts w:ascii="Times New Roman" w:hAnsi="Times New Roman" w:cs="Times New Roman"/>
          <w:sz w:val="16"/>
          <w:szCs w:val="19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   _________________      __________________</w:t>
      </w:r>
    </w:p>
    <w:p w:rsidR="00EB4F82" w:rsidRDefault="00EB4F82" w:rsidP="00EB4F82">
      <w:pPr>
        <w:pStyle w:val="a4"/>
        <w:rPr>
          <w:shd w:val="clear" w:color="auto" w:fill="00FF00"/>
        </w:rPr>
      </w:pPr>
      <w:r>
        <w:rPr>
          <w:rFonts w:ascii="Times New Roman" w:hAnsi="Times New Roman" w:cs="Times New Roman"/>
          <w:sz w:val="16"/>
          <w:szCs w:val="19"/>
          <w:shd w:val="clear" w:color="auto" w:fill="FFFFFF"/>
        </w:rPr>
        <w:t xml:space="preserve">       наименование  должности                                подпись                                                Ф. И. О.</w:t>
      </w:r>
    </w:p>
    <w:p w:rsidR="00EB4F82" w:rsidRDefault="00EB4F82" w:rsidP="00EB4F82">
      <w:pPr>
        <w:rPr>
          <w:shd w:val="clear" w:color="auto" w:fill="00FF00"/>
        </w:rPr>
      </w:pPr>
    </w:p>
    <w:p w:rsidR="00EB4F82" w:rsidRDefault="00EB4F82" w:rsidP="00EB4F82">
      <w:pPr>
        <w:pStyle w:val="2"/>
        <w:numPr>
          <w:ilvl w:val="0"/>
          <w:numId w:val="0"/>
        </w:numPr>
        <w:tabs>
          <w:tab w:val="left" w:pos="0"/>
        </w:tabs>
        <w:ind w:left="720"/>
        <w:jc w:val="right"/>
        <w:rPr>
          <w:sz w:val="10"/>
          <w:szCs w:val="10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Проект договора аренды земельного участка</w:t>
      </w:r>
    </w:p>
    <w:p w:rsidR="00EB4F82" w:rsidRDefault="00EB4F82" w:rsidP="00EB4F82">
      <w:pPr>
        <w:pStyle w:val="a3"/>
        <w:rPr>
          <w:sz w:val="10"/>
          <w:szCs w:val="10"/>
          <w:shd w:val="clear" w:color="auto" w:fill="FFFFFF"/>
        </w:rPr>
      </w:pPr>
    </w:p>
    <w:p w:rsidR="00EB4F82" w:rsidRDefault="00EB4F82" w:rsidP="00EB4F82">
      <w:pPr>
        <w:pStyle w:val="a3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ДОГОВОР АРЕНДЫ № _____</w:t>
      </w:r>
    </w:p>
    <w:p w:rsidR="00EB4F82" w:rsidRDefault="00EB4F82" w:rsidP="00EB4F82">
      <w:pPr>
        <w:ind w:left="320"/>
        <w:jc w:val="center"/>
        <w:rPr>
          <w:sz w:val="14"/>
          <w:szCs w:val="14"/>
          <w:shd w:val="clear" w:color="auto" w:fill="FFFFFF"/>
        </w:rPr>
      </w:pPr>
      <w:r>
        <w:rPr>
          <w:shd w:val="clear" w:color="auto" w:fill="FFFFFF"/>
        </w:rPr>
        <w:t>находящегося в государственной собственности земельного участка</w:t>
      </w:r>
    </w:p>
    <w:p w:rsidR="00EB4F82" w:rsidRDefault="00EB4F82" w:rsidP="00EB4F82">
      <w:pPr>
        <w:ind w:left="320"/>
        <w:jc w:val="both"/>
        <w:rPr>
          <w:sz w:val="14"/>
          <w:szCs w:val="14"/>
          <w:shd w:val="clear" w:color="auto" w:fill="FFFFFF"/>
        </w:rPr>
      </w:pPr>
    </w:p>
    <w:p w:rsidR="00EB4F82" w:rsidRDefault="00EB4F82" w:rsidP="00EB4F82">
      <w:pPr>
        <w:pStyle w:val="FR1"/>
        <w:ind w:left="200" w:firstLine="0"/>
        <w:jc w:val="both"/>
        <w:rPr>
          <w:sz w:val="14"/>
          <w:szCs w:val="1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г. Белая Калитва                                                                                   ____ ___________  20___ г.</w:t>
      </w:r>
    </w:p>
    <w:p w:rsidR="00EB4F82" w:rsidRDefault="00EB4F82" w:rsidP="00EB4F82">
      <w:pPr>
        <w:ind w:firstLine="720"/>
        <w:jc w:val="both"/>
        <w:rPr>
          <w:sz w:val="14"/>
          <w:szCs w:val="14"/>
          <w:shd w:val="clear" w:color="auto" w:fill="FFFFFF"/>
        </w:rPr>
      </w:pPr>
    </w:p>
    <w:p w:rsidR="00EB4F82" w:rsidRDefault="00EB4F82" w:rsidP="00EB4F82">
      <w:pPr>
        <w:ind w:firstLine="720"/>
        <w:jc w:val="both"/>
        <w:rPr>
          <w:sz w:val="14"/>
          <w:szCs w:val="14"/>
          <w:shd w:val="clear" w:color="auto" w:fill="FFFFFF"/>
        </w:rPr>
      </w:pPr>
      <w:proofErr w:type="gramStart"/>
      <w:r>
        <w:rPr>
          <w:shd w:val="clear" w:color="auto" w:fill="FFFFFF"/>
        </w:rPr>
        <w:t xml:space="preserve">На основании протокола № __  от _____20___ г. об итогах аукциона по продаже права на заключение договора аренды земельного участка  Комитет по управлению имуществом </w:t>
      </w:r>
      <w:r>
        <w:rPr>
          <w:shd w:val="clear" w:color="auto" w:fill="FFFFFF"/>
        </w:rPr>
        <w:lastRenderedPageBreak/>
        <w:t xml:space="preserve">Администрации Белокалитвинского района (КУИ Администрации Белокалитвинского района), внесен в Единый государственный реестр юридических лиц 20.12.2002 г. за основным государственным регистрационным номером 1026101888680, именуемый в дальнейшем «Арендодатель», в лице председателя </w:t>
      </w:r>
      <w:r>
        <w:rPr>
          <w:b/>
          <w:shd w:val="clear" w:color="auto" w:fill="FFFFFF"/>
        </w:rPr>
        <w:t>___________________,</w:t>
      </w:r>
      <w:r>
        <w:rPr>
          <w:shd w:val="clear" w:color="auto" w:fill="FFFFFF"/>
        </w:rPr>
        <w:t xml:space="preserve"> действующего на основании Положения о КУИ Администрации Белокалитвинского района</w:t>
      </w:r>
      <w:proofErr w:type="gramEnd"/>
      <w:r>
        <w:rPr>
          <w:shd w:val="clear" w:color="auto" w:fill="FFFFFF"/>
        </w:rPr>
        <w:t xml:space="preserve">, </w:t>
      </w:r>
      <w:proofErr w:type="gramStart"/>
      <w:r>
        <w:rPr>
          <w:shd w:val="clear" w:color="auto" w:fill="FFFFFF"/>
        </w:rPr>
        <w:t xml:space="preserve">с одной стороны, и  _________, именуемый в дальнейшем «Арендатор», и именуемые в дальнейшем «Стороны», заключили настоящий договор (далее — Договор) о нижеследующем: </w:t>
      </w:r>
      <w:proofErr w:type="gramEnd"/>
    </w:p>
    <w:p w:rsidR="00EB4F82" w:rsidRDefault="00EB4F82" w:rsidP="00EB4F82">
      <w:pPr>
        <w:ind w:firstLine="720"/>
        <w:jc w:val="both"/>
        <w:rPr>
          <w:sz w:val="14"/>
          <w:szCs w:val="14"/>
          <w:shd w:val="clear" w:color="auto" w:fill="FFFFFF"/>
        </w:rPr>
      </w:pPr>
    </w:p>
    <w:p w:rsidR="00EB4F82" w:rsidRDefault="00EB4F82" w:rsidP="00EB4F82">
      <w:pPr>
        <w:widowControl w:val="0"/>
        <w:numPr>
          <w:ilvl w:val="0"/>
          <w:numId w:val="3"/>
        </w:numPr>
        <w:jc w:val="center"/>
        <w:rPr>
          <w:sz w:val="14"/>
          <w:szCs w:val="14"/>
          <w:shd w:val="clear" w:color="auto" w:fill="FFFFFF"/>
        </w:rPr>
      </w:pPr>
      <w:r>
        <w:rPr>
          <w:b/>
          <w:shd w:val="clear" w:color="auto" w:fill="FFFFFF"/>
        </w:rPr>
        <w:t>Предмет Договора</w:t>
      </w:r>
    </w:p>
    <w:p w:rsidR="00EB4F82" w:rsidRDefault="00EB4F82" w:rsidP="00EB4F82">
      <w:pPr>
        <w:ind w:left="200"/>
        <w:jc w:val="both"/>
        <w:rPr>
          <w:sz w:val="14"/>
          <w:szCs w:val="14"/>
          <w:shd w:val="clear" w:color="auto" w:fill="FFFFFF"/>
        </w:rPr>
      </w:pPr>
    </w:p>
    <w:p w:rsidR="00EB4F82" w:rsidRDefault="00EB4F82" w:rsidP="00EB4F82">
      <w:pPr>
        <w:ind w:firstLine="72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1.1. </w:t>
      </w:r>
      <w:proofErr w:type="gramStart"/>
      <w:r>
        <w:rPr>
          <w:shd w:val="clear" w:color="auto" w:fill="FFFFFF"/>
        </w:rPr>
        <w:t xml:space="preserve">Арендодатель предоставляет, а Арендатор принимает в аренду земельный участок из </w:t>
      </w:r>
      <w:r>
        <w:rPr>
          <w:b/>
          <w:shd w:val="clear" w:color="auto" w:fill="FFFFFF"/>
        </w:rPr>
        <w:t>земель ______</w:t>
      </w:r>
      <w:r>
        <w:rPr>
          <w:shd w:val="clear" w:color="auto" w:fill="FFFFFF"/>
        </w:rPr>
        <w:t xml:space="preserve">с кадастровым  </w:t>
      </w:r>
      <w:r>
        <w:rPr>
          <w:b/>
          <w:shd w:val="clear" w:color="auto" w:fill="FFFFFF"/>
        </w:rPr>
        <w:t xml:space="preserve">№_________, </w:t>
      </w:r>
      <w:r>
        <w:rPr>
          <w:shd w:val="clear" w:color="auto" w:fill="FFFFFF"/>
        </w:rPr>
        <w:t>общей площадью _____</w:t>
      </w:r>
      <w:r>
        <w:rPr>
          <w:b/>
          <w:shd w:val="clear" w:color="auto" w:fill="FFFFFF"/>
        </w:rPr>
        <w:t xml:space="preserve">кв. м., </w:t>
      </w:r>
      <w:r>
        <w:rPr>
          <w:shd w:val="clear" w:color="auto" w:fill="FFFFFF"/>
        </w:rPr>
        <w:t xml:space="preserve">находящийся по адресу: </w:t>
      </w:r>
      <w:r>
        <w:rPr>
          <w:b/>
          <w:shd w:val="clear" w:color="auto" w:fill="FFFFFF"/>
        </w:rPr>
        <w:t>___________</w:t>
      </w:r>
      <w:r>
        <w:rPr>
          <w:shd w:val="clear" w:color="auto" w:fill="FFFFFF"/>
        </w:rPr>
        <w:t xml:space="preserve"> (далее — Участок), для использования </w:t>
      </w:r>
      <w:r>
        <w:rPr>
          <w:b/>
          <w:shd w:val="clear" w:color="auto" w:fill="FFFFFF"/>
        </w:rPr>
        <w:t xml:space="preserve">в целях_________, </w:t>
      </w:r>
      <w:r>
        <w:rPr>
          <w:shd w:val="clear" w:color="auto" w:fill="FFFFFF"/>
        </w:rPr>
        <w:t xml:space="preserve">в границах, указанных в кадастровом паспорте Участка, прилагаемом к настоящему Договору и являющимся его неотъемлемой частью. </w:t>
      </w:r>
      <w:proofErr w:type="gramEnd"/>
    </w:p>
    <w:p w:rsidR="00EB4F82" w:rsidRDefault="00EB4F82" w:rsidP="00EB4F82">
      <w:pPr>
        <w:ind w:right="200"/>
        <w:jc w:val="center"/>
        <w:rPr>
          <w:sz w:val="14"/>
          <w:szCs w:val="14"/>
          <w:shd w:val="clear" w:color="auto" w:fill="FFFFFF"/>
        </w:rPr>
      </w:pPr>
      <w:r>
        <w:rPr>
          <w:b/>
          <w:shd w:val="clear" w:color="auto" w:fill="FFFFFF"/>
        </w:rPr>
        <w:t>2. Срок Договора</w:t>
      </w:r>
    </w:p>
    <w:p w:rsidR="00EB4F82" w:rsidRDefault="00EB4F82" w:rsidP="00EB4F82">
      <w:pPr>
        <w:ind w:left="2680" w:right="200"/>
        <w:jc w:val="both"/>
        <w:rPr>
          <w:sz w:val="14"/>
          <w:szCs w:val="14"/>
          <w:shd w:val="clear" w:color="auto" w:fill="FFFFFF"/>
        </w:rPr>
      </w:pPr>
    </w:p>
    <w:p w:rsidR="00EB4F82" w:rsidRDefault="00EB4F82" w:rsidP="00EB4F82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2.1. Срок аренды Участка устанавливается </w:t>
      </w:r>
      <w:r>
        <w:rPr>
          <w:b/>
          <w:shd w:val="clear" w:color="auto" w:fill="FFFFFF"/>
        </w:rPr>
        <w:t>с __._____.20_ г. по__.______.20_ г.</w:t>
      </w:r>
    </w:p>
    <w:p w:rsidR="00EB4F82" w:rsidRDefault="00EB4F82" w:rsidP="00EB4F82">
      <w:pPr>
        <w:ind w:firstLine="720"/>
        <w:jc w:val="both"/>
        <w:rPr>
          <w:b/>
          <w:sz w:val="14"/>
          <w:szCs w:val="14"/>
          <w:shd w:val="clear" w:color="auto" w:fill="FFFFFF"/>
        </w:rPr>
      </w:pPr>
      <w:r>
        <w:rPr>
          <w:shd w:val="clear" w:color="auto" w:fill="FFFFFF"/>
        </w:rPr>
        <w:t xml:space="preserve">2.2. Договор, заключенный на срок более одного года, вступает в силу </w:t>
      </w:r>
      <w:proofErr w:type="gramStart"/>
      <w:r>
        <w:rPr>
          <w:shd w:val="clear" w:color="auto" w:fill="FFFFFF"/>
        </w:rPr>
        <w:t>с</w:t>
      </w:r>
      <w:proofErr w:type="gramEnd"/>
      <w:r>
        <w:rPr>
          <w:shd w:val="clear" w:color="auto" w:fill="FFFFFF"/>
        </w:rPr>
        <w:t xml:space="preserve"> даты его госу</w:t>
      </w:r>
      <w:r>
        <w:rPr>
          <w:shd w:val="clear" w:color="auto" w:fill="FFFFFF"/>
        </w:rPr>
        <w:softHyphen/>
        <w:t xml:space="preserve">дарственной регистрации в </w:t>
      </w:r>
      <w:proofErr w:type="spellStart"/>
      <w:r>
        <w:rPr>
          <w:shd w:val="clear" w:color="auto" w:fill="FFFFFF"/>
        </w:rPr>
        <w:t>Белокалитвинском</w:t>
      </w:r>
      <w:proofErr w:type="spellEnd"/>
      <w:r>
        <w:rPr>
          <w:shd w:val="clear" w:color="auto" w:fill="FFFFFF"/>
        </w:rPr>
        <w:t xml:space="preserve"> отделе Управления Федеральной регистрационной службы по Ростовской области. </w:t>
      </w:r>
    </w:p>
    <w:p w:rsidR="00EB4F82" w:rsidRDefault="00EB4F82" w:rsidP="00EB4F82">
      <w:pPr>
        <w:ind w:left="120"/>
        <w:jc w:val="both"/>
        <w:rPr>
          <w:b/>
          <w:sz w:val="14"/>
          <w:szCs w:val="14"/>
          <w:shd w:val="clear" w:color="auto" w:fill="FFFFFF"/>
        </w:rPr>
      </w:pPr>
    </w:p>
    <w:p w:rsidR="00EB4F82" w:rsidRDefault="00EB4F82" w:rsidP="00EB4F82">
      <w:pPr>
        <w:ind w:left="120"/>
        <w:jc w:val="center"/>
        <w:rPr>
          <w:b/>
          <w:sz w:val="14"/>
          <w:szCs w:val="14"/>
          <w:shd w:val="clear" w:color="auto" w:fill="FFFFFF"/>
        </w:rPr>
      </w:pPr>
      <w:r>
        <w:rPr>
          <w:b/>
          <w:shd w:val="clear" w:color="auto" w:fill="FFFFFF"/>
        </w:rPr>
        <w:t>3. Размер и условия внесения арендной платы</w:t>
      </w:r>
    </w:p>
    <w:p w:rsidR="00EB4F82" w:rsidRDefault="00EB4F82" w:rsidP="00EB4F82">
      <w:pPr>
        <w:ind w:left="120"/>
        <w:jc w:val="both"/>
        <w:rPr>
          <w:b/>
          <w:sz w:val="14"/>
          <w:szCs w:val="14"/>
          <w:shd w:val="clear" w:color="auto" w:fill="FFFFFF"/>
        </w:rPr>
      </w:pPr>
    </w:p>
    <w:p w:rsidR="00EB4F82" w:rsidRDefault="00EB4F82" w:rsidP="00EB4F82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3.1. Размер годовой арендной платы по Договору составляет – </w:t>
      </w:r>
      <w:r>
        <w:rPr>
          <w:b/>
          <w:shd w:val="clear" w:color="auto" w:fill="FFFFFF"/>
        </w:rPr>
        <w:t>____ руб. ____ коп</w:t>
      </w:r>
      <w:proofErr w:type="gramStart"/>
      <w:r>
        <w:rPr>
          <w:b/>
          <w:shd w:val="clear" w:color="auto" w:fill="FFFFFF"/>
        </w:rPr>
        <w:t>.</w:t>
      </w:r>
      <w:proofErr w:type="gramEnd"/>
      <w:r>
        <w:rPr>
          <w:b/>
          <w:shd w:val="clear" w:color="auto" w:fill="FFFFFF"/>
        </w:rPr>
        <w:t xml:space="preserve"> </w:t>
      </w:r>
      <w:r>
        <w:rPr>
          <w:shd w:val="clear" w:color="auto" w:fill="FFFFFF"/>
        </w:rPr>
        <w:t>(_____</w:t>
      </w:r>
      <w:proofErr w:type="gramStart"/>
      <w:r>
        <w:rPr>
          <w:shd w:val="clear" w:color="auto" w:fill="FFFFFF"/>
        </w:rPr>
        <w:t>р</w:t>
      </w:r>
      <w:proofErr w:type="gramEnd"/>
      <w:r>
        <w:rPr>
          <w:shd w:val="clear" w:color="auto" w:fill="FFFFFF"/>
        </w:rPr>
        <w:t>уб. _____коп.)</w:t>
      </w:r>
    </w:p>
    <w:p w:rsidR="00EB4F82" w:rsidRDefault="00EB4F82" w:rsidP="00EB4F82">
      <w:pPr>
        <w:pStyle w:val="210"/>
        <w:spacing w:line="100" w:lineRule="atLeast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3.2. Арендная плата за земельный участок вносится Арендатором </w:t>
      </w:r>
      <w:r>
        <w:rPr>
          <w:color w:val="000000"/>
          <w:sz w:val="24"/>
          <w:szCs w:val="24"/>
          <w:shd w:val="clear" w:color="auto" w:fill="FFFFFF"/>
        </w:rPr>
        <w:t>________</w:t>
      </w:r>
      <w:r>
        <w:rPr>
          <w:i/>
          <w:iCs/>
          <w:sz w:val="24"/>
          <w:szCs w:val="24"/>
          <w:shd w:val="clear" w:color="auto" w:fill="FFFFFF"/>
        </w:rPr>
        <w:t xml:space="preserve"> </w:t>
      </w:r>
      <w:r>
        <w:rPr>
          <w:b/>
          <w:i/>
          <w:iCs/>
          <w:sz w:val="24"/>
          <w:szCs w:val="24"/>
          <w:shd w:val="clear" w:color="auto" w:fill="FFFFFF"/>
        </w:rPr>
        <w:t>_________________________________.</w:t>
      </w:r>
    </w:p>
    <w:p w:rsidR="00EB4F82" w:rsidRDefault="00EB4F82" w:rsidP="00EB4F82">
      <w:pPr>
        <w:pStyle w:val="210"/>
        <w:spacing w:line="100" w:lineRule="atLeast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3.3. Арендная плата начисляется с момента   подписания сторонами акта приема-пере</w:t>
      </w:r>
      <w:r>
        <w:rPr>
          <w:sz w:val="24"/>
          <w:szCs w:val="24"/>
          <w:shd w:val="clear" w:color="auto" w:fill="FFFFFF"/>
        </w:rPr>
        <w:softHyphen/>
        <w:t>дачи Участка.</w:t>
      </w:r>
    </w:p>
    <w:p w:rsidR="00EB4F82" w:rsidRDefault="00EB4F82" w:rsidP="00EB4F82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Исполнением обязательства по внесению арендной платы является перечисление суммы арендной платы на расчетный счет, указанный в п. 3.2 Договора, _____________________.</w:t>
      </w:r>
    </w:p>
    <w:p w:rsidR="00EB4F82" w:rsidRDefault="00EB4F82" w:rsidP="00EB4F82">
      <w:pPr>
        <w:pStyle w:val="210"/>
        <w:widowControl w:val="0"/>
        <w:spacing w:line="100" w:lineRule="atLeast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Расчет арендной платы определен в приложении к Договору, которое является неотъемлемой частью Договора.</w:t>
      </w:r>
    </w:p>
    <w:p w:rsidR="00EB4F82" w:rsidRDefault="00EB4F82" w:rsidP="00EB4F82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3.4. Размер арендной платы может быть изменен Арендодателем в одностороннем порядке без заключения дополнительного соглашения к Договору:</w:t>
      </w:r>
    </w:p>
    <w:p w:rsidR="00EB4F82" w:rsidRDefault="00EB4F82" w:rsidP="00EB4F82">
      <w:pPr>
        <w:ind w:firstLine="641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путем ежегодной индексации с учетом уровня инфляции, предусмотренного федеральным законом о федеральном бюджете на очередной финансовый год и плановый период; </w:t>
      </w:r>
    </w:p>
    <w:p w:rsidR="00EB4F82" w:rsidRDefault="00EB4F82" w:rsidP="00EB4F82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связи с изменением ставок арендной платы, прогнозируемого уровня инфляции, значений и коэффициентов, используемых при расчете арендной платы, и (или) кадастровой стоимости Участка, порядка определения размера арендной платы. </w:t>
      </w:r>
    </w:p>
    <w:p w:rsidR="00EB4F82" w:rsidRDefault="00EB4F82" w:rsidP="00EB4F82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При этом размер арендной платы считается измененным с момента вступления в силу соответствующих нормативных правовых актов об установлении (утверждении) ставок арендной платы, нового размера уровня инфляции, значений и коэффициентов, используемых при расчете арендной платы, результатов государственной кадастровой оценки земель, порядка определения размера арендной платы.</w:t>
      </w:r>
    </w:p>
    <w:p w:rsidR="00EB4F82" w:rsidRDefault="00EB4F82" w:rsidP="00EB4F82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В случае изменения в одностороннем порядке размера арендной платы по Договору обязательного заключения дополнительного соглашения к Договору не требуется.</w:t>
      </w:r>
    </w:p>
    <w:p w:rsidR="00EB4F82" w:rsidRDefault="00EB4F82" w:rsidP="00EB4F82">
      <w:pPr>
        <w:shd w:val="clear" w:color="auto" w:fill="FFFFFF"/>
        <w:tabs>
          <w:tab w:val="left" w:pos="989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 3.5. Размер арендной платы пересматривается в случае перевода Участка из одной категории земель в другую или изменения разрешенного использования Участка в соответствии с требованиями законодательства Российской Федерации. </w:t>
      </w:r>
    </w:p>
    <w:p w:rsidR="00EB4F82" w:rsidRDefault="00EB4F82" w:rsidP="00EB4F82">
      <w:pPr>
        <w:shd w:val="clear" w:color="auto" w:fill="FFFFFF"/>
        <w:tabs>
          <w:tab w:val="left" w:pos="989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3.6. Размер арендной платы подлежит изменению в пределах срока Договора не чаще чем один раз в год и не реже одного раза в три года путем заключения дополнительного соглашения к Договору, если годовой размер арендной платы определен исходя из рыночной стоимости права аренды Участка. В этом случае индексация размера арендной платы в году, в котором изменилась рыночная стоимость права аренды Участка, не проводится</w:t>
      </w:r>
      <w:r>
        <w:rPr>
          <w:color w:val="000000"/>
          <w:spacing w:val="-4"/>
          <w:shd w:val="clear" w:color="auto" w:fill="FFFFFF"/>
        </w:rPr>
        <w:t>.</w:t>
      </w:r>
    </w:p>
    <w:p w:rsidR="00EB4F82" w:rsidRDefault="00EB4F82" w:rsidP="00EB4F82">
      <w:pPr>
        <w:ind w:firstLine="720"/>
        <w:jc w:val="both"/>
        <w:rPr>
          <w:sz w:val="14"/>
          <w:szCs w:val="14"/>
          <w:shd w:val="clear" w:color="auto" w:fill="FFFFFF"/>
        </w:rPr>
      </w:pPr>
      <w:r>
        <w:rPr>
          <w:shd w:val="clear" w:color="auto" w:fill="FFFFFF"/>
        </w:rPr>
        <w:lastRenderedPageBreak/>
        <w:t>3.7. В случае передачи Участка в субаренду размер арендной платы в пределах срока договора субаренды определяется в соответствии с законодательством Российской Федерации об оценочной деятельности, но не может быть ниже размера арендной платы по настоящему Договору.</w:t>
      </w:r>
    </w:p>
    <w:p w:rsidR="00EB4F82" w:rsidRDefault="00EB4F82" w:rsidP="00EB4F82">
      <w:pPr>
        <w:ind w:firstLine="567"/>
        <w:jc w:val="both"/>
        <w:rPr>
          <w:sz w:val="14"/>
          <w:szCs w:val="14"/>
          <w:shd w:val="clear" w:color="auto" w:fill="FFFFFF"/>
        </w:rPr>
      </w:pPr>
    </w:p>
    <w:p w:rsidR="00EB4F82" w:rsidRDefault="00EB4F82" w:rsidP="00EB4F82">
      <w:pPr>
        <w:pStyle w:val="220"/>
        <w:spacing w:after="0" w:line="100" w:lineRule="atLeast"/>
        <w:ind w:left="0" w:firstLine="720"/>
        <w:jc w:val="both"/>
        <w:rPr>
          <w:b/>
          <w:sz w:val="14"/>
          <w:szCs w:val="14"/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</w:t>
      </w:r>
      <w:r>
        <w:rPr>
          <w:b/>
          <w:shd w:val="clear" w:color="auto" w:fill="FFFFFF"/>
        </w:rPr>
        <w:t>4. Права и обязанности Сторон</w:t>
      </w:r>
    </w:p>
    <w:p w:rsidR="00EB4F82" w:rsidRDefault="00EB4F82" w:rsidP="00EB4F82">
      <w:pPr>
        <w:pStyle w:val="220"/>
        <w:spacing w:after="0" w:line="100" w:lineRule="atLeast"/>
        <w:ind w:left="0" w:firstLine="720"/>
        <w:jc w:val="both"/>
        <w:rPr>
          <w:b/>
          <w:sz w:val="14"/>
          <w:szCs w:val="14"/>
          <w:shd w:val="clear" w:color="auto" w:fill="FFFFFF"/>
        </w:rPr>
      </w:pPr>
    </w:p>
    <w:p w:rsidR="00EB4F82" w:rsidRDefault="00EB4F82" w:rsidP="00EB4F82">
      <w:pPr>
        <w:tabs>
          <w:tab w:val="left" w:pos="4437"/>
        </w:tabs>
        <w:ind w:firstLine="72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4.1. Арендодатель имеет право:</w:t>
      </w:r>
    </w:p>
    <w:p w:rsidR="00EB4F82" w:rsidRDefault="00EB4F82" w:rsidP="00EB4F82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4.1.1. </w:t>
      </w:r>
      <w:proofErr w:type="gramStart"/>
      <w:r>
        <w:rPr>
          <w:shd w:val="clear" w:color="auto" w:fill="FFFFFF"/>
        </w:rPr>
        <w:t>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 внесении арендной платы в сроки указанные в п. 3.3. настоящего Договора, в случае не   подписания Арендатором дополнительных соглашений к Договору в соответствии с п. 3.4 и нару</w:t>
      </w:r>
      <w:r>
        <w:rPr>
          <w:shd w:val="clear" w:color="auto" w:fill="FFFFFF"/>
        </w:rPr>
        <w:softHyphen/>
        <w:t>шения других условий Договора.</w:t>
      </w:r>
      <w:proofErr w:type="gramEnd"/>
    </w:p>
    <w:p w:rsidR="00EB4F82" w:rsidRDefault="00EB4F82" w:rsidP="00EB4F82">
      <w:pPr>
        <w:pStyle w:val="210"/>
        <w:widowControl w:val="0"/>
        <w:spacing w:line="100" w:lineRule="atLeast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4.1.2.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EB4F82" w:rsidRDefault="00EB4F82" w:rsidP="00EB4F82">
      <w:pPr>
        <w:ind w:firstLine="72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>4.1</w:t>
      </w:r>
      <w:r>
        <w:rPr>
          <w:i/>
          <w:shd w:val="clear" w:color="auto" w:fill="FFFFFF"/>
        </w:rPr>
        <w:t>.</w:t>
      </w:r>
      <w:r>
        <w:rPr>
          <w:shd w:val="clear" w:color="auto" w:fill="FFFFFF"/>
        </w:rPr>
        <w:t>3. На возмещение убытков, причиненных ухудшением качества Участка и экологи</w:t>
      </w:r>
      <w:r>
        <w:rPr>
          <w:shd w:val="clear" w:color="auto" w:fill="FFFFFF"/>
        </w:rPr>
        <w:softHyphen/>
        <w:t>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EB4F82" w:rsidRDefault="00EB4F82" w:rsidP="00EB4F82">
      <w:pPr>
        <w:ind w:firstLine="72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4.2. Арендодатель обязан:</w:t>
      </w:r>
    </w:p>
    <w:p w:rsidR="00EB4F82" w:rsidRDefault="00EB4F82" w:rsidP="00EB4F82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4.2.1. Выполнять в полном объеме все условия Договора.</w:t>
      </w:r>
    </w:p>
    <w:p w:rsidR="00EB4F82" w:rsidRDefault="00EB4F82" w:rsidP="00EB4F82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4.2.2. Передать Арендатору Участок по акту приема-передачи в пятидневный срок с момента подписания договора.</w:t>
      </w:r>
    </w:p>
    <w:p w:rsidR="00EB4F82" w:rsidRDefault="00EB4F82" w:rsidP="00EB4F82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4.2.3. Своевременно уведомить Арендатора об изменении номеров счетов для перечисления арендной платы, указанных в п. 3.2 Договора путем публикации реквизитов в средствах массовой информации и на официальном сайте Администрации Белокалитвинского района в сети «Интернет».</w:t>
      </w:r>
    </w:p>
    <w:p w:rsidR="00EB4F82" w:rsidRDefault="00EB4F82" w:rsidP="00EB4F82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4.2.4. Своевременно производить перерасчет арендной платы и информировать об этом Арендатора.                                 </w:t>
      </w:r>
    </w:p>
    <w:p w:rsidR="00EB4F82" w:rsidRDefault="00EB4F82" w:rsidP="00EB4F82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</w:t>
      </w:r>
      <w:r>
        <w:rPr>
          <w:b/>
          <w:shd w:val="clear" w:color="auto" w:fill="FFFFFF"/>
        </w:rPr>
        <w:t xml:space="preserve">4.3. Арендатор имеет право:                               </w:t>
      </w:r>
    </w:p>
    <w:p w:rsidR="00EB4F82" w:rsidRDefault="00EB4F82" w:rsidP="00EB4F82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4.3.1. Использовать Участок на условиях, установленных Договором.</w:t>
      </w:r>
    </w:p>
    <w:p w:rsidR="00EB4F82" w:rsidRDefault="00EB4F82" w:rsidP="00EB4F82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4.3.2. С согласия Арендодателя сдавать Участок в субаренду, а также передавать свои права и обязанности по договору третьим лицам при заключении договора на срок менее 5 лет. </w:t>
      </w:r>
    </w:p>
    <w:p w:rsidR="00EB4F82" w:rsidRDefault="00EB4F82" w:rsidP="00EB4F82">
      <w:pPr>
        <w:ind w:firstLine="72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>4.3.3.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заявлению, направленному Арендодателю не позднее, чем за 3 (три) месяца до истечения срока действия Договора.</w:t>
      </w:r>
    </w:p>
    <w:p w:rsidR="00EB4F82" w:rsidRDefault="00EB4F82" w:rsidP="00EB4F82">
      <w:pPr>
        <w:ind w:firstLine="72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4.4. Арендатор обязан:</w:t>
      </w:r>
      <w:r>
        <w:rPr>
          <w:shd w:val="clear" w:color="auto" w:fill="FFFFFF"/>
        </w:rPr>
        <w:t xml:space="preserve">                                  </w:t>
      </w:r>
    </w:p>
    <w:p w:rsidR="00EB4F82" w:rsidRDefault="00EB4F82" w:rsidP="00EB4F82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4.4.1. Выполнять в полном объеме все условия Договора.</w:t>
      </w:r>
    </w:p>
    <w:p w:rsidR="00EB4F82" w:rsidRDefault="00EB4F82" w:rsidP="00EB4F82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4.4.2. Использовать Участок в соответствии с целевым назначением и разрешенным использованием. </w:t>
      </w:r>
    </w:p>
    <w:p w:rsidR="00EB4F82" w:rsidRDefault="00EB4F82" w:rsidP="00EB4F82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4.4.3. Уплачивать в размере и на условиях, установленных Договором, арендную плату.</w:t>
      </w:r>
    </w:p>
    <w:p w:rsidR="00EB4F82" w:rsidRDefault="00EB4F82" w:rsidP="00EB4F82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4.4.4. Обеспечить Арендодателю (его законным представителям), представителям органов государственного и муниципального земельного контроля доступ на Участок по их требованию.</w:t>
      </w:r>
    </w:p>
    <w:p w:rsidR="00EB4F82" w:rsidRDefault="00EB4F82" w:rsidP="00EB4F82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4.4.5. После подписания Договора и изменений к нему произвести его (их) государственную регистрацию в </w:t>
      </w:r>
      <w:proofErr w:type="spellStart"/>
      <w:r>
        <w:rPr>
          <w:shd w:val="clear" w:color="auto" w:fill="FFFFFF"/>
        </w:rPr>
        <w:t>Белокалитвинском</w:t>
      </w:r>
      <w:proofErr w:type="spellEnd"/>
      <w:r>
        <w:rPr>
          <w:shd w:val="clear" w:color="auto" w:fill="FFFFFF"/>
        </w:rPr>
        <w:t xml:space="preserve"> отделе Управления Федеральной службы государственной регистрации, кадастра и картографии по Ростовской области. </w:t>
      </w:r>
    </w:p>
    <w:p w:rsidR="00EB4F82" w:rsidRDefault="00EB4F82" w:rsidP="00EB4F82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4.4.6. Письменно сообщить Арендодателю не </w:t>
      </w:r>
      <w:proofErr w:type="gramStart"/>
      <w:r>
        <w:rPr>
          <w:shd w:val="clear" w:color="auto" w:fill="FFFFFF"/>
        </w:rPr>
        <w:t>позднее</w:t>
      </w:r>
      <w:proofErr w:type="gramEnd"/>
      <w:r>
        <w:rPr>
          <w:shd w:val="clear" w:color="auto" w:fill="FFFFFF"/>
        </w:rPr>
        <w:t xml:space="preserve">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EB4F82" w:rsidRDefault="00EB4F82" w:rsidP="00EB4F82">
      <w:pPr>
        <w:pStyle w:val="FR1"/>
        <w:ind w:left="0"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4.4.7.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EB4F82" w:rsidRDefault="00EB4F82" w:rsidP="00EB4F82">
      <w:pPr>
        <w:pStyle w:val="FR1"/>
        <w:ind w:left="0" w:firstLine="720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4.4.8. Письменно в десятидневный срок уведомить Арендодателя об изменении своих реквизитов.</w:t>
      </w:r>
    </w:p>
    <w:p w:rsidR="00EB4F82" w:rsidRDefault="00EB4F82" w:rsidP="00EB4F82">
      <w:pPr>
        <w:ind w:firstLine="72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4.5. Арендодатель и Арендатор имеют иные права и </w:t>
      </w:r>
      <w:proofErr w:type="gramStart"/>
      <w:r>
        <w:rPr>
          <w:shd w:val="clear" w:color="auto" w:fill="FFFFFF"/>
        </w:rPr>
        <w:t>несут иные обязанности</w:t>
      </w:r>
      <w:proofErr w:type="gramEnd"/>
      <w:r>
        <w:rPr>
          <w:shd w:val="clear" w:color="auto" w:fill="FFFFFF"/>
        </w:rPr>
        <w:t>, установ</w:t>
      </w:r>
      <w:r>
        <w:rPr>
          <w:shd w:val="clear" w:color="auto" w:fill="FFFFFF"/>
        </w:rPr>
        <w:softHyphen/>
        <w:t>ленные законодательством Российской Федерации.</w:t>
      </w:r>
    </w:p>
    <w:p w:rsidR="00EB4F82" w:rsidRDefault="00EB4F82" w:rsidP="00EB4F82">
      <w:pPr>
        <w:jc w:val="center"/>
        <w:rPr>
          <w:b/>
          <w:sz w:val="14"/>
          <w:shd w:val="clear" w:color="auto" w:fill="FFFFFF"/>
        </w:rPr>
      </w:pPr>
      <w:r>
        <w:rPr>
          <w:b/>
          <w:shd w:val="clear" w:color="auto" w:fill="FFFFFF"/>
        </w:rPr>
        <w:lastRenderedPageBreak/>
        <w:t>5. Ответственность Сторон</w:t>
      </w:r>
    </w:p>
    <w:p w:rsidR="00EB4F82" w:rsidRDefault="00EB4F82" w:rsidP="00EB4F82">
      <w:pPr>
        <w:jc w:val="both"/>
        <w:rPr>
          <w:b/>
          <w:sz w:val="14"/>
          <w:shd w:val="clear" w:color="auto" w:fill="FFFFFF"/>
        </w:rPr>
      </w:pPr>
    </w:p>
    <w:p w:rsidR="00EB4F82" w:rsidRDefault="00EB4F82" w:rsidP="00EB4F82">
      <w:pPr>
        <w:ind w:firstLine="60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5.1. За нарушение условий Договора Стороны несут ответственность, предусмотрен</w:t>
      </w:r>
      <w:r>
        <w:rPr>
          <w:shd w:val="clear" w:color="auto" w:fill="FFFFFF"/>
        </w:rPr>
        <w:softHyphen/>
        <w:t>ную законодательством Российской Федерации.</w:t>
      </w:r>
    </w:p>
    <w:p w:rsidR="00EB4F82" w:rsidRDefault="00EB4F82" w:rsidP="00EB4F82">
      <w:pPr>
        <w:pStyle w:val="210"/>
        <w:spacing w:line="100" w:lineRule="atLeast"/>
        <w:ind w:firstLine="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5.2. За нарушение срока внесения арендной платы по Договору Арендатор выплачивает Арендодателю пеню из расчета </w:t>
      </w:r>
      <w:r>
        <w:rPr>
          <w:b/>
          <w:sz w:val="24"/>
          <w:szCs w:val="24"/>
          <w:shd w:val="clear" w:color="auto" w:fill="FFFFFF"/>
        </w:rPr>
        <w:t xml:space="preserve">1/300 </w:t>
      </w:r>
      <w:r>
        <w:rPr>
          <w:sz w:val="24"/>
          <w:szCs w:val="24"/>
          <w:shd w:val="clear" w:color="auto" w:fill="FFFFFF"/>
        </w:rPr>
        <w:t>ставки рефинансирования Центрального банка Российской Федерации от размера невнесенной арендной платы за каждый кален</w:t>
      </w:r>
      <w:r>
        <w:rPr>
          <w:sz w:val="24"/>
          <w:szCs w:val="24"/>
          <w:shd w:val="clear" w:color="auto" w:fill="FFFFFF"/>
        </w:rPr>
        <w:softHyphen/>
        <w:t>дарный день просрочки.</w:t>
      </w:r>
    </w:p>
    <w:p w:rsidR="00EB4F82" w:rsidRDefault="00EB4F82" w:rsidP="00EB4F82">
      <w:pPr>
        <w:pStyle w:val="210"/>
        <w:spacing w:line="100" w:lineRule="atLeast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Пени перечисляются в порядке, предусмотренном п. 3.2 Договора.</w:t>
      </w:r>
    </w:p>
    <w:p w:rsidR="00EB4F82" w:rsidRDefault="00EB4F82" w:rsidP="00EB4F82">
      <w:pPr>
        <w:ind w:firstLine="600"/>
        <w:jc w:val="both"/>
        <w:rPr>
          <w:b/>
          <w:sz w:val="20"/>
          <w:shd w:val="clear" w:color="auto" w:fill="FFFFFF"/>
        </w:rPr>
      </w:pPr>
      <w:r>
        <w:rPr>
          <w:shd w:val="clear" w:color="auto" w:fill="FFFFFF"/>
        </w:rPr>
        <w:t xml:space="preserve">   5.3. Ответственность Сторон за нарушение обязательств по Договору, вызванных действием непреодолимой силы, регулируется законодательством Российской Федерации</w:t>
      </w:r>
    </w:p>
    <w:p w:rsidR="00EB4F82" w:rsidRDefault="00EB4F82" w:rsidP="00EB4F82">
      <w:pPr>
        <w:pStyle w:val="FR1"/>
        <w:ind w:left="80" w:firstLine="0"/>
        <w:jc w:val="center"/>
        <w:rPr>
          <w:rFonts w:ascii="Times New Roman" w:hAnsi="Times New Roman" w:cs="Times New Roman"/>
          <w:b/>
          <w:sz w:val="20"/>
          <w:shd w:val="clear" w:color="auto" w:fill="FFFFFF"/>
        </w:rPr>
      </w:pPr>
    </w:p>
    <w:p w:rsidR="00EB4F82" w:rsidRDefault="00EB4F82" w:rsidP="00EB4F82">
      <w:pPr>
        <w:pStyle w:val="FR1"/>
        <w:ind w:left="80" w:firstLine="0"/>
        <w:jc w:val="center"/>
        <w:rPr>
          <w:rFonts w:ascii="Times New Roman" w:hAnsi="Times New Roman" w:cs="Times New Roman"/>
          <w:b/>
          <w:sz w:val="10"/>
          <w:szCs w:val="10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6. Изменение, расторжение и прекращение Договора</w:t>
      </w:r>
    </w:p>
    <w:p w:rsidR="00EB4F82" w:rsidRDefault="00EB4F82" w:rsidP="00EB4F82">
      <w:pPr>
        <w:pStyle w:val="FR1"/>
        <w:ind w:left="80" w:firstLine="0"/>
        <w:jc w:val="both"/>
        <w:rPr>
          <w:rFonts w:ascii="Times New Roman" w:hAnsi="Times New Roman" w:cs="Times New Roman"/>
          <w:b/>
          <w:sz w:val="10"/>
          <w:szCs w:val="10"/>
          <w:shd w:val="clear" w:color="auto" w:fill="FFFFFF"/>
        </w:rPr>
      </w:pPr>
    </w:p>
    <w:p w:rsidR="00EB4F82" w:rsidRDefault="00EB4F82" w:rsidP="00EB4F82">
      <w:pPr>
        <w:pStyle w:val="FR1"/>
        <w:ind w:left="0" w:firstLine="720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6.1. Все изменения и (или) дополнения к Договору за исключением изменений, предусмотренных п. 3.4 Договора оформляются Сторонами в письменной форме и подлежат государственной регистрации в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Белокалитвинском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отделе Управления Федеральной службы государственной регистрации, кадастра и картографии по Ростовской области.                             </w:t>
      </w:r>
    </w:p>
    <w:p w:rsidR="00EB4F82" w:rsidRDefault="00EB4F82" w:rsidP="00EB4F82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6.2. </w:t>
      </w:r>
      <w:proofErr w:type="gramStart"/>
      <w:r>
        <w:rPr>
          <w:shd w:val="clear" w:color="auto" w:fill="FFFFFF"/>
        </w:rPr>
        <w:t>Договор</w:t>
      </w:r>
      <w:proofErr w:type="gramEnd"/>
      <w:r>
        <w:rPr>
          <w:shd w:val="clear" w:color="auto" w:fill="FFFFFF"/>
        </w:rPr>
        <w:t xml:space="preserve"> может быть расторгнут по требованию Арендодателя по решению суда на основании и в порядке, установленном гражданским законодательством, а также в случа</w:t>
      </w:r>
      <w:r>
        <w:rPr>
          <w:shd w:val="clear" w:color="auto" w:fill="FFFFFF"/>
        </w:rPr>
        <w:softHyphen/>
        <w:t xml:space="preserve">ях, указанных в </w:t>
      </w:r>
      <w:proofErr w:type="spellStart"/>
      <w:r>
        <w:rPr>
          <w:shd w:val="clear" w:color="auto" w:fill="FFFFFF"/>
        </w:rPr>
        <w:t>п.п</w:t>
      </w:r>
      <w:proofErr w:type="spellEnd"/>
      <w:r>
        <w:rPr>
          <w:shd w:val="clear" w:color="auto" w:fill="FFFFFF"/>
        </w:rPr>
        <w:t>. 4.1.1.</w:t>
      </w:r>
    </w:p>
    <w:p w:rsidR="00EB4F82" w:rsidRDefault="00EB4F82" w:rsidP="00EB4F82">
      <w:pPr>
        <w:ind w:firstLine="72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>6.3. При прекращении Договора Арендатор обязан вернуть Арендодателю Участок в надлежащем состоянии.</w:t>
      </w:r>
    </w:p>
    <w:p w:rsidR="00EB4F82" w:rsidRDefault="00EB4F82" w:rsidP="00EB4F82">
      <w:pPr>
        <w:jc w:val="both"/>
        <w:rPr>
          <w:b/>
          <w:shd w:val="clear" w:color="auto" w:fill="FFFFFF"/>
        </w:rPr>
      </w:pPr>
    </w:p>
    <w:p w:rsidR="00EB4F82" w:rsidRDefault="00EB4F82" w:rsidP="00EB4F82">
      <w:pPr>
        <w:jc w:val="center"/>
        <w:rPr>
          <w:b/>
          <w:sz w:val="10"/>
          <w:shd w:val="clear" w:color="auto" w:fill="FFFFFF"/>
        </w:rPr>
      </w:pPr>
      <w:r>
        <w:rPr>
          <w:b/>
          <w:shd w:val="clear" w:color="auto" w:fill="FFFFFF"/>
        </w:rPr>
        <w:t>7. Рассмотрение и урегулирование споров</w:t>
      </w:r>
    </w:p>
    <w:p w:rsidR="00EB4F82" w:rsidRDefault="00EB4F82" w:rsidP="00EB4F82">
      <w:pPr>
        <w:ind w:firstLine="380"/>
        <w:jc w:val="both"/>
        <w:rPr>
          <w:b/>
          <w:sz w:val="10"/>
          <w:shd w:val="clear" w:color="auto" w:fill="FFFFFF"/>
        </w:rPr>
      </w:pPr>
    </w:p>
    <w:p w:rsidR="00EB4F82" w:rsidRDefault="00EB4F82" w:rsidP="00EB4F82">
      <w:pPr>
        <w:ind w:firstLine="720"/>
        <w:jc w:val="both"/>
        <w:rPr>
          <w:sz w:val="16"/>
          <w:shd w:val="clear" w:color="auto" w:fill="FFFFFF"/>
        </w:rPr>
      </w:pPr>
      <w:r>
        <w:rPr>
          <w:shd w:val="clear" w:color="auto" w:fill="FFFFFF"/>
        </w:rPr>
        <w:t>7.1.</w:t>
      </w:r>
      <w:r>
        <w:rPr>
          <w:b/>
          <w:shd w:val="clear" w:color="auto" w:fill="FFFFFF"/>
        </w:rPr>
        <w:t xml:space="preserve"> </w:t>
      </w:r>
      <w:r>
        <w:rPr>
          <w:shd w:val="clear" w:color="auto" w:fill="FFFFFF"/>
        </w:rPr>
        <w:t>Все споры между Сторонами, возникающие по Договору, разрешаются в соответ</w:t>
      </w:r>
      <w:r>
        <w:rPr>
          <w:shd w:val="clear" w:color="auto" w:fill="FFFFFF"/>
        </w:rPr>
        <w:softHyphen/>
        <w:t>ствии с законодательством Российской Федерации.</w:t>
      </w:r>
    </w:p>
    <w:p w:rsidR="00EB4F82" w:rsidRDefault="00EB4F82" w:rsidP="00EB4F82">
      <w:pPr>
        <w:pStyle w:val="210"/>
        <w:widowControl w:val="0"/>
        <w:spacing w:line="100" w:lineRule="atLeast"/>
        <w:rPr>
          <w:sz w:val="16"/>
          <w:shd w:val="clear" w:color="auto" w:fill="FFFFFF"/>
        </w:rPr>
      </w:pPr>
    </w:p>
    <w:p w:rsidR="00EB4F82" w:rsidRDefault="00EB4F82" w:rsidP="00EB4F82">
      <w:pPr>
        <w:jc w:val="center"/>
        <w:rPr>
          <w:b/>
          <w:sz w:val="10"/>
          <w:shd w:val="clear" w:color="auto" w:fill="FFFFFF"/>
        </w:rPr>
      </w:pPr>
      <w:r>
        <w:rPr>
          <w:b/>
          <w:shd w:val="clear" w:color="auto" w:fill="FFFFFF"/>
        </w:rPr>
        <w:t>8. Особые условия договора</w:t>
      </w:r>
    </w:p>
    <w:p w:rsidR="00EB4F82" w:rsidRDefault="00EB4F82" w:rsidP="00EB4F82">
      <w:pPr>
        <w:jc w:val="both"/>
        <w:rPr>
          <w:b/>
          <w:sz w:val="10"/>
          <w:shd w:val="clear" w:color="auto" w:fill="FFFFFF"/>
        </w:rPr>
      </w:pPr>
    </w:p>
    <w:p w:rsidR="00EB4F82" w:rsidRDefault="00EB4F82" w:rsidP="00EB4F82">
      <w:pPr>
        <w:pStyle w:val="210"/>
        <w:widowControl w:val="0"/>
        <w:spacing w:line="100" w:lineRule="atLeast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8.1. Договор субаренды земельного участка подлежит государственной регистрации в </w:t>
      </w:r>
      <w:proofErr w:type="spellStart"/>
      <w:r>
        <w:rPr>
          <w:sz w:val="24"/>
          <w:szCs w:val="24"/>
          <w:shd w:val="clear" w:color="auto" w:fill="FFFFFF"/>
        </w:rPr>
        <w:t>Белокалитвинском</w:t>
      </w:r>
      <w:proofErr w:type="spellEnd"/>
      <w:r>
        <w:rPr>
          <w:sz w:val="24"/>
          <w:szCs w:val="24"/>
          <w:shd w:val="clear" w:color="auto" w:fill="FFFFFF"/>
        </w:rPr>
        <w:t xml:space="preserve"> отделе Управления Федеральной службы государственной регистрации, кадастра и картографии по Ростовской области.</w:t>
      </w:r>
    </w:p>
    <w:p w:rsidR="00EB4F82" w:rsidRDefault="00EB4F82" w:rsidP="00EB4F82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8.2. При досрочном расторжении Договора договор субаренды земельного участка прекращает свое действие.</w:t>
      </w:r>
    </w:p>
    <w:p w:rsidR="00EB4F82" w:rsidRDefault="00EB4F82" w:rsidP="00EB4F82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8.3. Расходы по государственной регистрации Договора, а также изменений и допол</w:t>
      </w:r>
      <w:r>
        <w:rPr>
          <w:shd w:val="clear" w:color="auto" w:fill="FFFFFF"/>
        </w:rPr>
        <w:softHyphen/>
        <w:t>нений к нему возлагаются на Арендатора.</w:t>
      </w:r>
    </w:p>
    <w:p w:rsidR="00EB4F82" w:rsidRDefault="00EB4F82" w:rsidP="00EB4F82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8.4. Договор составлен в 3 (трех) экземплярах, имеющих одинаковую юридиче</w:t>
      </w:r>
      <w:r>
        <w:rPr>
          <w:shd w:val="clear" w:color="auto" w:fill="FFFFFF"/>
        </w:rPr>
        <w:softHyphen/>
        <w:t>скую силу, из которых по одному экземпляру хранится у Сторон, один экземпляр передает</w:t>
      </w:r>
      <w:r>
        <w:rPr>
          <w:shd w:val="clear" w:color="auto" w:fill="FFFFFF"/>
        </w:rPr>
        <w:softHyphen/>
        <w:t>ся в Белокалитвинский отдел Управления Федеральной службы государственной регистрации, кадастра и картографии по Ростовской области.</w:t>
      </w:r>
    </w:p>
    <w:p w:rsidR="00EB4F82" w:rsidRDefault="00EB4F82" w:rsidP="00EB4F82">
      <w:pPr>
        <w:ind w:firstLine="720"/>
        <w:jc w:val="both"/>
        <w:rPr>
          <w:i/>
          <w:shd w:val="clear" w:color="auto" w:fill="FFFFFF"/>
        </w:rPr>
      </w:pPr>
      <w:r>
        <w:rPr>
          <w:shd w:val="clear" w:color="auto" w:fill="FFFFFF"/>
        </w:rPr>
        <w:t>8.5. Приложениями к настоящему Договору являются:</w:t>
      </w:r>
    </w:p>
    <w:p w:rsidR="00EB4F82" w:rsidRDefault="00EB4F82" w:rsidP="00EB4F82">
      <w:pPr>
        <w:ind w:firstLine="720"/>
        <w:jc w:val="both"/>
        <w:rPr>
          <w:shd w:val="clear" w:color="auto" w:fill="FFFFFF"/>
        </w:rPr>
      </w:pPr>
      <w:r>
        <w:rPr>
          <w:i/>
          <w:shd w:val="clear" w:color="auto" w:fill="FFFFFF"/>
        </w:rPr>
        <w:t xml:space="preserve">        - </w:t>
      </w:r>
      <w:r>
        <w:rPr>
          <w:shd w:val="clear" w:color="auto" w:fill="FFFFFF"/>
        </w:rPr>
        <w:t>кадастровый паспорт Участка;</w:t>
      </w:r>
    </w:p>
    <w:p w:rsidR="00EB4F82" w:rsidRDefault="00EB4F82" w:rsidP="00EB4F82">
      <w:pPr>
        <w:pStyle w:val="210"/>
        <w:widowControl w:val="0"/>
        <w:spacing w:line="100" w:lineRule="atLeast"/>
        <w:rPr>
          <w:b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- расчет арендной платы.</w:t>
      </w:r>
    </w:p>
    <w:p w:rsidR="00EB4F82" w:rsidRDefault="00EB4F82" w:rsidP="00EB4F82">
      <w:pPr>
        <w:jc w:val="center"/>
        <w:rPr>
          <w:sz w:val="10"/>
          <w:szCs w:val="10"/>
          <w:shd w:val="clear" w:color="auto" w:fill="FFFFFF"/>
        </w:rPr>
      </w:pPr>
      <w:r>
        <w:rPr>
          <w:b/>
          <w:shd w:val="clear" w:color="auto" w:fill="FFFFFF"/>
        </w:rPr>
        <w:t>9. Реквизиты Сторон</w:t>
      </w:r>
    </w:p>
    <w:p w:rsidR="00EB4F82" w:rsidRDefault="00EB4F82" w:rsidP="00EB4F82">
      <w:pPr>
        <w:pStyle w:val="Noeeu"/>
        <w:ind w:firstLine="709"/>
        <w:jc w:val="both"/>
        <w:rPr>
          <w:spacing w:val="0"/>
          <w:sz w:val="10"/>
          <w:szCs w:val="10"/>
          <w:shd w:val="clear" w:color="auto" w:fill="FFFFFF"/>
          <w:lang w:val="ru-RU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410"/>
        <w:gridCol w:w="6456"/>
      </w:tblGrid>
      <w:tr w:rsidR="00EB4F82" w:rsidTr="00CB6C11">
        <w:tc>
          <w:tcPr>
            <w:tcW w:w="2410" w:type="dxa"/>
            <w:shd w:val="clear" w:color="auto" w:fill="FFFFFF"/>
          </w:tcPr>
          <w:p w:rsidR="00EB4F82" w:rsidRDefault="00EB4F82" w:rsidP="00CB6C11">
            <w:pPr>
              <w:pStyle w:val="Noeeu"/>
              <w:jc w:val="both"/>
              <w:rPr>
                <w:spacing w:val="0"/>
                <w:szCs w:val="24"/>
                <w:shd w:val="clear" w:color="auto" w:fill="FFFFFF"/>
                <w:lang w:val="ru-RU"/>
              </w:rPr>
            </w:pPr>
            <w:r>
              <w:rPr>
                <w:spacing w:val="0"/>
                <w:szCs w:val="24"/>
                <w:shd w:val="clear" w:color="auto" w:fill="FFFFFF"/>
                <w:lang w:val="ru-RU"/>
              </w:rPr>
              <w:t>АРЕНДОДАТЕЛЯ -</w:t>
            </w:r>
          </w:p>
        </w:tc>
        <w:tc>
          <w:tcPr>
            <w:tcW w:w="6456" w:type="dxa"/>
            <w:shd w:val="clear" w:color="auto" w:fill="FFFFFF"/>
          </w:tcPr>
          <w:p w:rsidR="00EB4F82" w:rsidRDefault="00EB4F82" w:rsidP="00CB6C11">
            <w:pPr>
              <w:pStyle w:val="Noeeu"/>
              <w:jc w:val="both"/>
              <w:rPr>
                <w:spacing w:val="0"/>
                <w:szCs w:val="24"/>
                <w:shd w:val="clear" w:color="auto" w:fill="FFFFFF"/>
                <w:lang w:val="ru-RU"/>
              </w:rPr>
            </w:pPr>
          </w:p>
        </w:tc>
      </w:tr>
      <w:tr w:rsidR="00EB4F82" w:rsidTr="00CB6C11">
        <w:trPr>
          <w:trHeight w:val="177"/>
        </w:trPr>
        <w:tc>
          <w:tcPr>
            <w:tcW w:w="2410" w:type="dxa"/>
            <w:shd w:val="clear" w:color="auto" w:fill="FFFFFF"/>
          </w:tcPr>
          <w:p w:rsidR="00EB4F82" w:rsidRDefault="00EB4F82" w:rsidP="00CB6C11">
            <w:pPr>
              <w:pStyle w:val="Noeeu"/>
              <w:jc w:val="both"/>
              <w:rPr>
                <w:spacing w:val="0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6456" w:type="dxa"/>
            <w:shd w:val="clear" w:color="auto" w:fill="FFFFFF"/>
          </w:tcPr>
          <w:p w:rsidR="00EB4F82" w:rsidRDefault="00EB4F82" w:rsidP="00CB6C11">
            <w:pPr>
              <w:pStyle w:val="Noeeu"/>
              <w:jc w:val="both"/>
              <w:rPr>
                <w:spacing w:val="0"/>
                <w:szCs w:val="24"/>
                <w:shd w:val="clear" w:color="auto" w:fill="FFFFFF"/>
                <w:lang w:val="ru-RU"/>
              </w:rPr>
            </w:pPr>
          </w:p>
        </w:tc>
      </w:tr>
      <w:tr w:rsidR="00EB4F82" w:rsidTr="00CB6C11">
        <w:tc>
          <w:tcPr>
            <w:tcW w:w="2410" w:type="dxa"/>
            <w:shd w:val="clear" w:color="auto" w:fill="FFFFFF"/>
          </w:tcPr>
          <w:p w:rsidR="00EB4F82" w:rsidRDefault="00EB4F82" w:rsidP="00CB6C11">
            <w:pPr>
              <w:pStyle w:val="Noeeu"/>
              <w:jc w:val="both"/>
              <w:rPr>
                <w:spacing w:val="0"/>
                <w:szCs w:val="24"/>
                <w:shd w:val="clear" w:color="auto" w:fill="FFFFFF"/>
                <w:lang w:val="ru-RU"/>
              </w:rPr>
            </w:pPr>
            <w:r>
              <w:rPr>
                <w:spacing w:val="0"/>
                <w:szCs w:val="24"/>
                <w:shd w:val="clear" w:color="auto" w:fill="FFFFFF"/>
                <w:lang w:val="ru-RU"/>
              </w:rPr>
              <w:t>АРЕНДАТОРА-</w:t>
            </w:r>
          </w:p>
        </w:tc>
        <w:tc>
          <w:tcPr>
            <w:tcW w:w="6456" w:type="dxa"/>
            <w:shd w:val="clear" w:color="auto" w:fill="FFFFFF"/>
          </w:tcPr>
          <w:p w:rsidR="00EB4F82" w:rsidRDefault="00EB4F82" w:rsidP="00CB6C11">
            <w:pPr>
              <w:pStyle w:val="Noeeu"/>
              <w:jc w:val="both"/>
              <w:rPr>
                <w:spacing w:val="0"/>
                <w:szCs w:val="24"/>
                <w:shd w:val="clear" w:color="auto" w:fill="FFFFFF"/>
                <w:lang w:val="ru-RU"/>
              </w:rPr>
            </w:pPr>
          </w:p>
        </w:tc>
      </w:tr>
    </w:tbl>
    <w:p w:rsidR="00EB4F82" w:rsidRDefault="00EB4F82" w:rsidP="00EB4F82">
      <w:pPr>
        <w:ind w:firstLine="720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                                                       10. Подписи Сторон</w:t>
      </w:r>
    </w:p>
    <w:p w:rsidR="00EB4F82" w:rsidRDefault="00EB4F82" w:rsidP="00EB4F82">
      <w:pPr>
        <w:ind w:firstLine="720"/>
        <w:rPr>
          <w:b/>
          <w:shd w:val="clear" w:color="auto" w:fill="FFFFFF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6"/>
        <w:gridCol w:w="4962"/>
      </w:tblGrid>
      <w:tr w:rsidR="00EB4F82" w:rsidTr="00CB6C11">
        <w:tc>
          <w:tcPr>
            <w:tcW w:w="4746" w:type="dxa"/>
            <w:shd w:val="clear" w:color="auto" w:fill="FFFFFF"/>
          </w:tcPr>
          <w:p w:rsidR="00EB4F82" w:rsidRDefault="00EB4F82" w:rsidP="00CB6C11">
            <w:pPr>
              <w:pStyle w:val="Noeeu"/>
              <w:jc w:val="both"/>
              <w:rPr>
                <w:spacing w:val="0"/>
                <w:szCs w:val="24"/>
                <w:shd w:val="clear" w:color="auto" w:fill="FFFFFF"/>
                <w:lang w:val="ru-RU"/>
              </w:rPr>
            </w:pPr>
            <w:r>
              <w:rPr>
                <w:spacing w:val="0"/>
                <w:szCs w:val="24"/>
                <w:shd w:val="clear" w:color="auto" w:fill="FFFFFF"/>
                <w:lang w:val="ru-RU"/>
              </w:rPr>
              <w:t xml:space="preserve">          АРЕНДОДАТЕЛЬ:</w:t>
            </w:r>
          </w:p>
        </w:tc>
        <w:tc>
          <w:tcPr>
            <w:tcW w:w="4962" w:type="dxa"/>
            <w:shd w:val="clear" w:color="auto" w:fill="FFFFFF"/>
          </w:tcPr>
          <w:p w:rsidR="00EB4F82" w:rsidRDefault="00EB4F82" w:rsidP="00CB6C11">
            <w:pPr>
              <w:pStyle w:val="Noeeu"/>
              <w:jc w:val="both"/>
              <w:rPr>
                <w:spacing w:val="0"/>
                <w:szCs w:val="24"/>
                <w:shd w:val="clear" w:color="auto" w:fill="FFFFFF"/>
                <w:lang w:val="ru-RU"/>
              </w:rPr>
            </w:pPr>
            <w:r>
              <w:rPr>
                <w:spacing w:val="0"/>
                <w:szCs w:val="24"/>
                <w:shd w:val="clear" w:color="auto" w:fill="FFFFFF"/>
                <w:lang w:val="ru-RU"/>
              </w:rPr>
              <w:t xml:space="preserve">                       АРЕНДАТОР:</w:t>
            </w:r>
          </w:p>
        </w:tc>
      </w:tr>
      <w:tr w:rsidR="00EB4F82" w:rsidTr="00CB6C11">
        <w:trPr>
          <w:trHeight w:val="641"/>
        </w:trPr>
        <w:tc>
          <w:tcPr>
            <w:tcW w:w="4746" w:type="dxa"/>
            <w:shd w:val="clear" w:color="auto" w:fill="FFFFFF"/>
          </w:tcPr>
          <w:p w:rsidR="00EB4F82" w:rsidRDefault="00EB4F82" w:rsidP="00CB6C11">
            <w:pPr>
              <w:pStyle w:val="Noeeu"/>
              <w:jc w:val="both"/>
              <w:rPr>
                <w:spacing w:val="0"/>
                <w:szCs w:val="24"/>
                <w:shd w:val="clear" w:color="auto" w:fill="FFFFFF"/>
                <w:lang w:val="ru-RU"/>
              </w:rPr>
            </w:pPr>
            <w:r>
              <w:rPr>
                <w:spacing w:val="0"/>
                <w:szCs w:val="24"/>
                <w:shd w:val="clear" w:color="auto" w:fill="FFFFFF"/>
                <w:lang w:val="ru-RU"/>
              </w:rPr>
              <w:t xml:space="preserve">_____________________________ </w:t>
            </w:r>
          </w:p>
          <w:p w:rsidR="00EB4F82" w:rsidRDefault="00EB4F82" w:rsidP="00CB6C11">
            <w:pPr>
              <w:pStyle w:val="Noeeu"/>
              <w:jc w:val="both"/>
              <w:rPr>
                <w:szCs w:val="24"/>
                <w:shd w:val="clear" w:color="auto" w:fill="FFFFFF"/>
                <w:lang w:val="ru-RU"/>
              </w:rPr>
            </w:pPr>
            <w:r>
              <w:rPr>
                <w:spacing w:val="0"/>
                <w:szCs w:val="24"/>
                <w:shd w:val="clear" w:color="auto" w:fill="FFFFFF"/>
                <w:lang w:val="ru-RU"/>
              </w:rPr>
              <w:t xml:space="preserve">                  (подпись,  печать)</w:t>
            </w:r>
          </w:p>
          <w:p w:rsidR="00EB4F82" w:rsidRDefault="00EB4F82" w:rsidP="00CB6C11">
            <w:pPr>
              <w:pStyle w:val="Noeeu"/>
              <w:jc w:val="both"/>
              <w:rPr>
                <w:spacing w:val="0"/>
                <w:szCs w:val="24"/>
                <w:shd w:val="clear" w:color="auto" w:fill="FFFFFF"/>
                <w:lang w:val="ru-RU"/>
              </w:rPr>
            </w:pPr>
            <w:r>
              <w:rPr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4962" w:type="dxa"/>
            <w:shd w:val="clear" w:color="auto" w:fill="FFFFFF"/>
          </w:tcPr>
          <w:p w:rsidR="00EB4F82" w:rsidRDefault="00EB4F82" w:rsidP="00CB6C11">
            <w:pPr>
              <w:pStyle w:val="Noeeu"/>
              <w:jc w:val="both"/>
              <w:rPr>
                <w:spacing w:val="0"/>
                <w:szCs w:val="24"/>
                <w:shd w:val="clear" w:color="auto" w:fill="FFFFFF"/>
                <w:lang w:val="ru-RU"/>
              </w:rPr>
            </w:pPr>
            <w:r>
              <w:rPr>
                <w:spacing w:val="0"/>
                <w:szCs w:val="24"/>
                <w:shd w:val="clear" w:color="auto" w:fill="FFFFFF"/>
                <w:lang w:val="ru-RU"/>
              </w:rPr>
              <w:t xml:space="preserve">       _____________________________</w:t>
            </w:r>
          </w:p>
          <w:p w:rsidR="00EB4F82" w:rsidRDefault="00EB4F82" w:rsidP="00CB6C11">
            <w:pPr>
              <w:pStyle w:val="Noeeu"/>
              <w:jc w:val="both"/>
            </w:pPr>
            <w:r>
              <w:rPr>
                <w:spacing w:val="0"/>
                <w:szCs w:val="24"/>
                <w:shd w:val="clear" w:color="auto" w:fill="FFFFFF"/>
                <w:lang w:val="ru-RU"/>
              </w:rPr>
              <w:t xml:space="preserve">                           (подпись)</w:t>
            </w:r>
          </w:p>
        </w:tc>
      </w:tr>
    </w:tbl>
    <w:p w:rsidR="00EB4F82" w:rsidRDefault="00EB4F82" w:rsidP="00EB4F82">
      <w:pPr>
        <w:spacing w:line="420" w:lineRule="auto"/>
        <w:ind w:left="720" w:right="2000" w:firstLine="720"/>
        <w:jc w:val="both"/>
      </w:pPr>
    </w:p>
    <w:tbl>
      <w:tblPr>
        <w:tblW w:w="0" w:type="auto"/>
        <w:tblInd w:w="44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1"/>
      </w:tblGrid>
      <w:tr w:rsidR="00EB4F82" w:rsidTr="00CB6C11">
        <w:tc>
          <w:tcPr>
            <w:tcW w:w="5811" w:type="dxa"/>
            <w:shd w:val="clear" w:color="auto" w:fill="FFFFFF"/>
          </w:tcPr>
          <w:p w:rsidR="00EB4F82" w:rsidRDefault="00EB4F82" w:rsidP="00CB6C11">
            <w:pPr>
              <w:pStyle w:val="a8"/>
              <w:jc w:val="both"/>
              <w:rPr>
                <w:spacing w:val="0"/>
                <w:sz w:val="20"/>
                <w:shd w:val="clear" w:color="auto" w:fill="FFFFFF"/>
                <w:lang w:val="ru-RU"/>
              </w:rPr>
            </w:pPr>
            <w:r>
              <w:rPr>
                <w:spacing w:val="0"/>
                <w:sz w:val="20"/>
                <w:shd w:val="clear" w:color="auto" w:fill="FFFFFF"/>
                <w:lang w:val="ru-RU"/>
              </w:rPr>
              <w:t xml:space="preserve">                            Приложение  </w:t>
            </w:r>
          </w:p>
        </w:tc>
      </w:tr>
      <w:tr w:rsidR="00EB4F82" w:rsidTr="00CB6C11">
        <w:trPr>
          <w:trHeight w:val="962"/>
        </w:trPr>
        <w:tc>
          <w:tcPr>
            <w:tcW w:w="5811" w:type="dxa"/>
            <w:shd w:val="clear" w:color="auto" w:fill="FFFFFF"/>
          </w:tcPr>
          <w:p w:rsidR="00EB4F82" w:rsidRDefault="00EB4F82" w:rsidP="00CB6C11">
            <w:pPr>
              <w:pStyle w:val="a8"/>
              <w:jc w:val="both"/>
              <w:rPr>
                <w:sz w:val="20"/>
                <w:shd w:val="clear" w:color="auto" w:fill="FFFFFF"/>
                <w:lang w:val="ru-RU"/>
              </w:rPr>
            </w:pPr>
            <w:r>
              <w:rPr>
                <w:spacing w:val="0"/>
                <w:sz w:val="20"/>
                <w:shd w:val="clear" w:color="auto" w:fill="FFFFFF"/>
                <w:lang w:val="ru-RU"/>
              </w:rPr>
              <w:lastRenderedPageBreak/>
              <w:t xml:space="preserve">к  договору  аренды № ______ </w:t>
            </w:r>
            <w:proofErr w:type="gramStart"/>
            <w:r>
              <w:rPr>
                <w:sz w:val="20"/>
                <w:shd w:val="clear" w:color="auto" w:fill="FFFFFF"/>
                <w:lang w:val="ru-RU"/>
              </w:rPr>
              <w:t>находящегося</w:t>
            </w:r>
            <w:proofErr w:type="gramEnd"/>
            <w:r>
              <w:rPr>
                <w:sz w:val="20"/>
                <w:shd w:val="clear" w:color="auto" w:fill="FFFFFF"/>
                <w:lang w:val="ru-RU"/>
              </w:rPr>
              <w:t xml:space="preserve"> </w:t>
            </w:r>
          </w:p>
          <w:p w:rsidR="00EB4F82" w:rsidRDefault="00EB4F82" w:rsidP="00CB6C11">
            <w:pPr>
              <w:pStyle w:val="a8"/>
              <w:jc w:val="both"/>
              <w:rPr>
                <w:spacing w:val="0"/>
                <w:sz w:val="20"/>
                <w:shd w:val="clear" w:color="auto" w:fill="FFFFFF"/>
                <w:lang w:val="ru-RU"/>
              </w:rPr>
            </w:pPr>
            <w:r>
              <w:rPr>
                <w:sz w:val="20"/>
                <w:shd w:val="clear" w:color="auto" w:fill="FFFFFF"/>
                <w:lang w:val="ru-RU"/>
              </w:rPr>
              <w:t>в государственной собственности земельного участка</w:t>
            </w:r>
            <w:r>
              <w:rPr>
                <w:spacing w:val="0"/>
                <w:sz w:val="20"/>
                <w:shd w:val="clear" w:color="auto" w:fill="FFFFFF"/>
                <w:lang w:val="ru-RU"/>
              </w:rPr>
              <w:t xml:space="preserve"> </w:t>
            </w:r>
          </w:p>
          <w:p w:rsidR="00EB4F82" w:rsidRDefault="00EB4F82" w:rsidP="00CB6C11">
            <w:pPr>
              <w:pStyle w:val="a8"/>
              <w:jc w:val="both"/>
              <w:rPr>
                <w:szCs w:val="24"/>
                <w:shd w:val="clear" w:color="auto" w:fill="FFFFFF"/>
              </w:rPr>
            </w:pPr>
            <w:r>
              <w:rPr>
                <w:spacing w:val="0"/>
                <w:sz w:val="20"/>
                <w:shd w:val="clear" w:color="auto" w:fill="FFFFFF"/>
                <w:lang w:val="ru-RU"/>
              </w:rPr>
              <w:t xml:space="preserve">от ____ ____________ 20__ года  </w:t>
            </w:r>
          </w:p>
        </w:tc>
      </w:tr>
    </w:tbl>
    <w:p w:rsidR="00EB4F82" w:rsidRDefault="00EB4F82" w:rsidP="00EB4F82">
      <w:pPr>
        <w:pStyle w:val="4"/>
        <w:numPr>
          <w:ilvl w:val="0"/>
          <w:numId w:val="0"/>
        </w:numPr>
        <w:tabs>
          <w:tab w:val="left" w:pos="0"/>
        </w:tabs>
        <w:ind w:left="720"/>
        <w:jc w:val="center"/>
        <w:rPr>
          <w:sz w:val="10"/>
          <w:szCs w:val="10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РАСЧЕТ АРЕНДНОЙ ПЛАТЫ</w:t>
      </w:r>
    </w:p>
    <w:p w:rsidR="00EB4F82" w:rsidRDefault="00EB4F82" w:rsidP="00EB4F82">
      <w:pPr>
        <w:pStyle w:val="FR1"/>
        <w:ind w:firstLine="720"/>
        <w:jc w:val="both"/>
        <w:rPr>
          <w:rFonts w:ascii="Times New Roman" w:hAnsi="Times New Roman" w:cs="Times New Roman"/>
          <w:sz w:val="10"/>
          <w:szCs w:val="10"/>
          <w:shd w:val="clear" w:color="auto" w:fill="FFFFFF"/>
        </w:rPr>
      </w:pPr>
    </w:p>
    <w:p w:rsidR="00EB4F82" w:rsidRDefault="00EB4F82" w:rsidP="00EB4F82">
      <w:pPr>
        <w:pStyle w:val="FR1"/>
        <w:ind w:firstLine="80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1. Наименование Арендатора  - </w:t>
      </w:r>
    </w:p>
    <w:p w:rsidR="00EB4F82" w:rsidRDefault="00EB4F82" w:rsidP="00EB4F82">
      <w:pPr>
        <w:widowControl w:val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2. Целевое использование Участка  - </w:t>
      </w:r>
    </w:p>
    <w:p w:rsidR="00EB4F82" w:rsidRDefault="00EB4F82" w:rsidP="00EB4F82">
      <w:pPr>
        <w:pStyle w:val="FR2"/>
        <w:ind w:left="482" w:hanging="284"/>
        <w:jc w:val="both"/>
        <w:rPr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  <w:shd w:val="clear" w:color="auto" w:fill="FFFFFF"/>
        </w:rPr>
        <w:t xml:space="preserve">     3. Кадастровый номер, адрес Участка</w:t>
      </w:r>
      <w:r>
        <w:rPr>
          <w:sz w:val="24"/>
          <w:szCs w:val="24"/>
          <w:shd w:val="clear" w:color="auto" w:fill="FFFFFF"/>
        </w:rPr>
        <w:t xml:space="preserve">  -     </w:t>
      </w:r>
    </w:p>
    <w:p w:rsidR="00EB4F82" w:rsidRDefault="00EB4F82" w:rsidP="00EB4F82">
      <w:pPr>
        <w:pStyle w:val="FR2"/>
        <w:ind w:left="482" w:hanging="284"/>
        <w:jc w:val="both"/>
        <w:rPr>
          <w:b w:val="0"/>
          <w:bCs w:val="0"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</w:t>
      </w:r>
      <w:r>
        <w:rPr>
          <w:b w:val="0"/>
          <w:sz w:val="24"/>
          <w:szCs w:val="24"/>
          <w:shd w:val="clear" w:color="auto" w:fill="FFFFFF"/>
        </w:rPr>
        <w:t>4. Площадь Участка</w:t>
      </w:r>
      <w:r>
        <w:rPr>
          <w:sz w:val="24"/>
          <w:szCs w:val="24"/>
          <w:shd w:val="clear" w:color="auto" w:fill="FFFFFF"/>
        </w:rPr>
        <w:t xml:space="preserve">  -  </w:t>
      </w:r>
    </w:p>
    <w:p w:rsidR="00EB4F82" w:rsidRDefault="00EB4F82" w:rsidP="00EB4F82">
      <w:pPr>
        <w:pStyle w:val="FR2"/>
        <w:jc w:val="both"/>
        <w:rPr>
          <w:shd w:val="clear" w:color="auto" w:fill="FFFFFF"/>
        </w:rPr>
      </w:pPr>
      <w:r>
        <w:rPr>
          <w:b w:val="0"/>
          <w:bCs w:val="0"/>
          <w:sz w:val="24"/>
          <w:szCs w:val="24"/>
          <w:shd w:val="clear" w:color="auto" w:fill="FFFFFF"/>
        </w:rPr>
        <w:t xml:space="preserve">        </w:t>
      </w:r>
      <w:r>
        <w:rPr>
          <w:b w:val="0"/>
          <w:sz w:val="24"/>
          <w:szCs w:val="24"/>
          <w:shd w:val="clear" w:color="auto" w:fill="FFFFFF"/>
        </w:rPr>
        <w:t xml:space="preserve">5. Кадастровая стоимость Участка - </w:t>
      </w:r>
      <w:r>
        <w:rPr>
          <w:bCs w:val="0"/>
          <w:sz w:val="24"/>
          <w:szCs w:val="24"/>
          <w:shd w:val="clear" w:color="auto" w:fill="FFFFFF"/>
        </w:rPr>
        <w:t>___________ руб.</w:t>
      </w:r>
    </w:p>
    <w:p w:rsidR="00EB4F82" w:rsidRDefault="00EB4F82" w:rsidP="00EB4F82">
      <w:pPr>
        <w:ind w:left="799" w:hanging="720"/>
        <w:jc w:val="both"/>
        <w:rPr>
          <w:i/>
          <w:shd w:val="clear" w:color="auto" w:fill="FFFFFF"/>
        </w:rPr>
      </w:pPr>
      <w:r>
        <w:rPr>
          <w:shd w:val="clear" w:color="auto" w:fill="FFFFFF"/>
        </w:rPr>
        <w:t xml:space="preserve">    6. Размер годовой арендной платы за Участок устанавливается по результатам аукциона в соответствии с протоколом № ____  от _____20__ г. об итогах аукциона по продаже права на заключение договора аренды Участка  и составляет:</w:t>
      </w:r>
    </w:p>
    <w:p w:rsidR="00EB4F82" w:rsidRDefault="00EB4F82" w:rsidP="00EB4F82">
      <w:pPr>
        <w:ind w:left="799" w:hanging="720"/>
        <w:jc w:val="both"/>
        <w:rPr>
          <w:i/>
          <w:shd w:val="clear" w:color="auto" w:fill="FFFFFF"/>
        </w:rPr>
      </w:pPr>
    </w:p>
    <w:p w:rsidR="00EB4F82" w:rsidRDefault="00EB4F82" w:rsidP="00EB4F82">
      <w:pPr>
        <w:ind w:left="720" w:hanging="720"/>
        <w:jc w:val="both"/>
        <w:rPr>
          <w:shd w:val="clear" w:color="auto" w:fill="FFFFFF"/>
        </w:rPr>
      </w:pPr>
      <w:r>
        <w:rPr>
          <w:b/>
          <w:bCs/>
          <w:i/>
          <w:shd w:val="clear" w:color="auto" w:fill="FFFFFF"/>
        </w:rPr>
        <w:t xml:space="preserve">            </w:t>
      </w:r>
      <w:r>
        <w:rPr>
          <w:b/>
          <w:bCs/>
          <w:shd w:val="clear" w:color="auto" w:fill="FFFFFF"/>
        </w:rPr>
        <w:t>______ руб. ___коп</w:t>
      </w:r>
      <w:proofErr w:type="gramStart"/>
      <w:r>
        <w:rPr>
          <w:b/>
          <w:bCs/>
          <w:shd w:val="clear" w:color="auto" w:fill="FFFFFF"/>
        </w:rPr>
        <w:t>.</w:t>
      </w:r>
      <w:proofErr w:type="gramEnd"/>
      <w:r>
        <w:rPr>
          <w:b/>
          <w:bCs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(-------- </w:t>
      </w:r>
      <w:proofErr w:type="gramStart"/>
      <w:r>
        <w:rPr>
          <w:shd w:val="clear" w:color="auto" w:fill="FFFFFF"/>
        </w:rPr>
        <w:t>р</w:t>
      </w:r>
      <w:proofErr w:type="gramEnd"/>
      <w:r>
        <w:rPr>
          <w:shd w:val="clear" w:color="auto" w:fill="FFFFFF"/>
        </w:rPr>
        <w:t xml:space="preserve">уб. ---- коп.)                                                                                                      </w:t>
      </w:r>
    </w:p>
    <w:p w:rsidR="00EB4F82" w:rsidRDefault="00EB4F82" w:rsidP="00EB4F82">
      <w:pPr>
        <w:spacing w:before="40"/>
        <w:jc w:val="both"/>
        <w:rPr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164465</wp:posOffset>
            </wp:positionV>
            <wp:extent cx="800100" cy="516255"/>
            <wp:effectExtent l="0" t="0" r="0" b="0"/>
            <wp:wrapNone/>
            <wp:docPr id="1" name="Рисунок 1" descr="Подпись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ь 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hd w:val="clear" w:color="auto" w:fill="FFFFFF"/>
        </w:rPr>
        <w:t xml:space="preserve">          Расчет произвела:                                                         </w:t>
      </w:r>
    </w:p>
    <w:p w:rsidR="00EB4F82" w:rsidRDefault="00EB4F82" w:rsidP="00EB4F82">
      <w:pPr>
        <w:pStyle w:val="a4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B4F82" w:rsidRDefault="00EB4F82" w:rsidP="00EB4F82">
      <w:pPr>
        <w:pStyle w:val="a4"/>
        <w:ind w:firstLine="708"/>
        <w:rPr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Председатель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                                                    С. А. Севостьянов</w:t>
      </w:r>
      <w:r>
        <w:rPr>
          <w:sz w:val="24"/>
          <w:szCs w:val="24"/>
          <w:shd w:val="clear" w:color="auto" w:fill="FFFFFF"/>
        </w:rPr>
        <w:t xml:space="preserve">                                                                         </w:t>
      </w:r>
    </w:p>
    <w:p w:rsidR="00EB4F82" w:rsidRDefault="00EB4F82" w:rsidP="00EB4F82">
      <w:pPr>
        <w:pStyle w:val="2"/>
        <w:numPr>
          <w:ilvl w:val="1"/>
          <w:numId w:val="2"/>
        </w:numPr>
        <w:jc w:val="left"/>
        <w:rPr>
          <w:b/>
          <w:sz w:val="24"/>
          <w:szCs w:val="24"/>
          <w:shd w:val="clear" w:color="auto" w:fill="00FF00"/>
        </w:rPr>
      </w:pPr>
      <w:r>
        <w:rPr>
          <w:sz w:val="24"/>
          <w:szCs w:val="24"/>
          <w:shd w:val="clear" w:color="auto" w:fill="FFFFFF"/>
        </w:rPr>
        <w:t xml:space="preserve">                                                                        </w:t>
      </w:r>
    </w:p>
    <w:p w:rsidR="00EB4F82" w:rsidRDefault="00EB4F82" w:rsidP="00EB4F82">
      <w:pPr>
        <w:pStyle w:val="2"/>
        <w:numPr>
          <w:ilvl w:val="1"/>
          <w:numId w:val="2"/>
        </w:numPr>
        <w:rPr>
          <w:b/>
          <w:sz w:val="24"/>
          <w:szCs w:val="24"/>
          <w:shd w:val="clear" w:color="auto" w:fill="00FF00"/>
        </w:rPr>
      </w:pPr>
    </w:p>
    <w:p w:rsidR="003E5870" w:rsidRDefault="003E5870">
      <w:bookmarkStart w:id="0" w:name="_GoBack"/>
      <w:bookmarkEnd w:id="0"/>
    </w:p>
    <w:sectPr w:rsidR="003E5870">
      <w:pgSz w:w="11906" w:h="16838"/>
      <w:pgMar w:top="851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Num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45C"/>
    <w:rsid w:val="003E5870"/>
    <w:rsid w:val="0078245C"/>
    <w:rsid w:val="00E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F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B4F82"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EB4F82"/>
    <w:pPr>
      <w:keepNext/>
      <w:numPr>
        <w:ilvl w:val="1"/>
        <w:numId w:val="1"/>
      </w:numPr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EB4F82"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F82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EB4F82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EB4F82"/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paragraph" w:customStyle="1" w:styleId="a3">
    <w:name w:val="Заголовок"/>
    <w:basedOn w:val="a"/>
    <w:next w:val="a4"/>
    <w:rsid w:val="00EB4F82"/>
    <w:pPr>
      <w:jc w:val="center"/>
    </w:pPr>
    <w:rPr>
      <w:sz w:val="28"/>
      <w:szCs w:val="20"/>
    </w:rPr>
  </w:style>
  <w:style w:type="paragraph" w:styleId="a4">
    <w:name w:val="Body Text"/>
    <w:basedOn w:val="a"/>
    <w:link w:val="a5"/>
    <w:rsid w:val="00EB4F82"/>
    <w:pPr>
      <w:autoSpaceDE w:val="0"/>
      <w:ind w:right="689"/>
      <w:jc w:val="both"/>
    </w:pPr>
    <w:rPr>
      <w:rFonts w:ascii="Courier New" w:hAnsi="Courier New" w:cs="Courier New"/>
      <w:sz w:val="20"/>
      <w:szCs w:val="20"/>
    </w:rPr>
  </w:style>
  <w:style w:type="character" w:customStyle="1" w:styleId="a5">
    <w:name w:val="Основной текст Знак"/>
    <w:basedOn w:val="a0"/>
    <w:link w:val="a4"/>
    <w:rsid w:val="00EB4F82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6">
    <w:name w:val="Body Text Indent"/>
    <w:basedOn w:val="a"/>
    <w:link w:val="a7"/>
    <w:rsid w:val="00EB4F82"/>
    <w:pPr>
      <w:ind w:left="-140"/>
      <w:jc w:val="center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EB4F8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R1">
    <w:name w:val="FR1"/>
    <w:rsid w:val="00EB4F82"/>
    <w:pPr>
      <w:widowControl w:val="0"/>
      <w:suppressAutoHyphens/>
      <w:autoSpaceDE w:val="0"/>
      <w:spacing w:after="0" w:line="240" w:lineRule="auto"/>
      <w:ind w:left="320" w:firstLine="30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FR2">
    <w:name w:val="FR2"/>
    <w:rsid w:val="00EB4F8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12"/>
      <w:szCs w:val="12"/>
      <w:lang w:eastAsia="zh-CN"/>
    </w:rPr>
  </w:style>
  <w:style w:type="paragraph" w:customStyle="1" w:styleId="Noeeu">
    <w:name w:val="Noeeu"/>
    <w:rsid w:val="00EB4F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pacing w:val="-1"/>
      <w:kern w:val="1"/>
      <w:sz w:val="24"/>
      <w:szCs w:val="20"/>
      <w:lang w:val="en-US" w:eastAsia="zh-CN"/>
    </w:rPr>
  </w:style>
  <w:style w:type="paragraph" w:customStyle="1" w:styleId="a8">
    <w:name w:val="Ñòèëü"/>
    <w:rsid w:val="00EB4F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pacing w:val="-1"/>
      <w:kern w:val="1"/>
      <w:sz w:val="24"/>
      <w:szCs w:val="20"/>
      <w:lang w:val="en-US" w:eastAsia="zh-CN"/>
    </w:rPr>
  </w:style>
  <w:style w:type="paragraph" w:customStyle="1" w:styleId="21">
    <w:name w:val="Основной текст 21"/>
    <w:basedOn w:val="a"/>
    <w:rsid w:val="00EB4F82"/>
    <w:rPr>
      <w:sz w:val="28"/>
      <w:szCs w:val="20"/>
    </w:rPr>
  </w:style>
  <w:style w:type="paragraph" w:customStyle="1" w:styleId="31">
    <w:name w:val="Основной текст с отступом 31"/>
    <w:basedOn w:val="a"/>
    <w:rsid w:val="00EB4F82"/>
    <w:pPr>
      <w:ind w:firstLine="720"/>
      <w:jc w:val="both"/>
    </w:pPr>
    <w:rPr>
      <w:szCs w:val="20"/>
    </w:rPr>
  </w:style>
  <w:style w:type="paragraph" w:customStyle="1" w:styleId="22">
    <w:name w:val="Основной текст 22"/>
    <w:basedOn w:val="a"/>
    <w:rsid w:val="00EB4F82"/>
    <w:pPr>
      <w:spacing w:after="120" w:line="480" w:lineRule="auto"/>
    </w:pPr>
    <w:rPr>
      <w:sz w:val="20"/>
      <w:szCs w:val="20"/>
    </w:rPr>
  </w:style>
  <w:style w:type="paragraph" w:customStyle="1" w:styleId="32">
    <w:name w:val="Основной текст с отступом 32"/>
    <w:basedOn w:val="a"/>
    <w:rsid w:val="00EB4F82"/>
    <w:pPr>
      <w:spacing w:after="120"/>
      <w:ind w:left="283"/>
    </w:pPr>
    <w:rPr>
      <w:sz w:val="16"/>
      <w:szCs w:val="16"/>
    </w:rPr>
  </w:style>
  <w:style w:type="paragraph" w:customStyle="1" w:styleId="11">
    <w:name w:val="Название объекта1"/>
    <w:basedOn w:val="a"/>
    <w:next w:val="a"/>
    <w:rsid w:val="00EB4F82"/>
    <w:pPr>
      <w:jc w:val="center"/>
    </w:pPr>
    <w:rPr>
      <w:b/>
      <w:color w:val="000000"/>
      <w:szCs w:val="20"/>
    </w:rPr>
  </w:style>
  <w:style w:type="paragraph" w:customStyle="1" w:styleId="ConsPlusNormal">
    <w:name w:val="ConsPlusNormal"/>
    <w:rsid w:val="00EB4F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rsid w:val="00EB4F82"/>
    <w:pPr>
      <w:ind w:firstLine="720"/>
      <w:jc w:val="both"/>
    </w:pPr>
    <w:rPr>
      <w:sz w:val="28"/>
      <w:szCs w:val="20"/>
    </w:rPr>
  </w:style>
  <w:style w:type="paragraph" w:customStyle="1" w:styleId="220">
    <w:name w:val="Основной текст с отступом 22"/>
    <w:basedOn w:val="a"/>
    <w:rsid w:val="00EB4F82"/>
    <w:pPr>
      <w:spacing w:after="120" w:line="480" w:lineRule="auto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F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B4F82"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EB4F82"/>
    <w:pPr>
      <w:keepNext/>
      <w:numPr>
        <w:ilvl w:val="1"/>
        <w:numId w:val="1"/>
      </w:numPr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EB4F82"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F82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EB4F82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EB4F82"/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paragraph" w:customStyle="1" w:styleId="a3">
    <w:name w:val="Заголовок"/>
    <w:basedOn w:val="a"/>
    <w:next w:val="a4"/>
    <w:rsid w:val="00EB4F82"/>
    <w:pPr>
      <w:jc w:val="center"/>
    </w:pPr>
    <w:rPr>
      <w:sz w:val="28"/>
      <w:szCs w:val="20"/>
    </w:rPr>
  </w:style>
  <w:style w:type="paragraph" w:styleId="a4">
    <w:name w:val="Body Text"/>
    <w:basedOn w:val="a"/>
    <w:link w:val="a5"/>
    <w:rsid w:val="00EB4F82"/>
    <w:pPr>
      <w:autoSpaceDE w:val="0"/>
      <w:ind w:right="689"/>
      <w:jc w:val="both"/>
    </w:pPr>
    <w:rPr>
      <w:rFonts w:ascii="Courier New" w:hAnsi="Courier New" w:cs="Courier New"/>
      <w:sz w:val="20"/>
      <w:szCs w:val="20"/>
    </w:rPr>
  </w:style>
  <w:style w:type="character" w:customStyle="1" w:styleId="a5">
    <w:name w:val="Основной текст Знак"/>
    <w:basedOn w:val="a0"/>
    <w:link w:val="a4"/>
    <w:rsid w:val="00EB4F82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6">
    <w:name w:val="Body Text Indent"/>
    <w:basedOn w:val="a"/>
    <w:link w:val="a7"/>
    <w:rsid w:val="00EB4F82"/>
    <w:pPr>
      <w:ind w:left="-140"/>
      <w:jc w:val="center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EB4F8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R1">
    <w:name w:val="FR1"/>
    <w:rsid w:val="00EB4F82"/>
    <w:pPr>
      <w:widowControl w:val="0"/>
      <w:suppressAutoHyphens/>
      <w:autoSpaceDE w:val="0"/>
      <w:spacing w:after="0" w:line="240" w:lineRule="auto"/>
      <w:ind w:left="320" w:firstLine="30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FR2">
    <w:name w:val="FR2"/>
    <w:rsid w:val="00EB4F8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12"/>
      <w:szCs w:val="12"/>
      <w:lang w:eastAsia="zh-CN"/>
    </w:rPr>
  </w:style>
  <w:style w:type="paragraph" w:customStyle="1" w:styleId="Noeeu">
    <w:name w:val="Noeeu"/>
    <w:rsid w:val="00EB4F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pacing w:val="-1"/>
      <w:kern w:val="1"/>
      <w:sz w:val="24"/>
      <w:szCs w:val="20"/>
      <w:lang w:val="en-US" w:eastAsia="zh-CN"/>
    </w:rPr>
  </w:style>
  <w:style w:type="paragraph" w:customStyle="1" w:styleId="a8">
    <w:name w:val="Ñòèëü"/>
    <w:rsid w:val="00EB4F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pacing w:val="-1"/>
      <w:kern w:val="1"/>
      <w:sz w:val="24"/>
      <w:szCs w:val="20"/>
      <w:lang w:val="en-US" w:eastAsia="zh-CN"/>
    </w:rPr>
  </w:style>
  <w:style w:type="paragraph" w:customStyle="1" w:styleId="21">
    <w:name w:val="Основной текст 21"/>
    <w:basedOn w:val="a"/>
    <w:rsid w:val="00EB4F82"/>
    <w:rPr>
      <w:sz w:val="28"/>
      <w:szCs w:val="20"/>
    </w:rPr>
  </w:style>
  <w:style w:type="paragraph" w:customStyle="1" w:styleId="31">
    <w:name w:val="Основной текст с отступом 31"/>
    <w:basedOn w:val="a"/>
    <w:rsid w:val="00EB4F82"/>
    <w:pPr>
      <w:ind w:firstLine="720"/>
      <w:jc w:val="both"/>
    </w:pPr>
    <w:rPr>
      <w:szCs w:val="20"/>
    </w:rPr>
  </w:style>
  <w:style w:type="paragraph" w:customStyle="1" w:styleId="22">
    <w:name w:val="Основной текст 22"/>
    <w:basedOn w:val="a"/>
    <w:rsid w:val="00EB4F82"/>
    <w:pPr>
      <w:spacing w:after="120" w:line="480" w:lineRule="auto"/>
    </w:pPr>
    <w:rPr>
      <w:sz w:val="20"/>
      <w:szCs w:val="20"/>
    </w:rPr>
  </w:style>
  <w:style w:type="paragraph" w:customStyle="1" w:styleId="32">
    <w:name w:val="Основной текст с отступом 32"/>
    <w:basedOn w:val="a"/>
    <w:rsid w:val="00EB4F82"/>
    <w:pPr>
      <w:spacing w:after="120"/>
      <w:ind w:left="283"/>
    </w:pPr>
    <w:rPr>
      <w:sz w:val="16"/>
      <w:szCs w:val="16"/>
    </w:rPr>
  </w:style>
  <w:style w:type="paragraph" w:customStyle="1" w:styleId="11">
    <w:name w:val="Название объекта1"/>
    <w:basedOn w:val="a"/>
    <w:next w:val="a"/>
    <w:rsid w:val="00EB4F82"/>
    <w:pPr>
      <w:jc w:val="center"/>
    </w:pPr>
    <w:rPr>
      <w:b/>
      <w:color w:val="000000"/>
      <w:szCs w:val="20"/>
    </w:rPr>
  </w:style>
  <w:style w:type="paragraph" w:customStyle="1" w:styleId="ConsPlusNormal">
    <w:name w:val="ConsPlusNormal"/>
    <w:rsid w:val="00EB4F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rsid w:val="00EB4F82"/>
    <w:pPr>
      <w:ind w:firstLine="720"/>
      <w:jc w:val="both"/>
    </w:pPr>
    <w:rPr>
      <w:sz w:val="28"/>
      <w:szCs w:val="20"/>
    </w:rPr>
  </w:style>
  <w:style w:type="paragraph" w:customStyle="1" w:styleId="220">
    <w:name w:val="Основной текст с отступом 22"/>
    <w:basedOn w:val="a"/>
    <w:rsid w:val="00EB4F82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3815</Words>
  <Characters>21747</Characters>
  <Application>Microsoft Office Word</Application>
  <DocSecurity>0</DocSecurity>
  <Lines>181</Lines>
  <Paragraphs>51</Paragraphs>
  <ScaleCrop>false</ScaleCrop>
  <Company>SPecialiST RePack</Company>
  <LinksUpToDate>false</LinksUpToDate>
  <CharactersWithSpaces>25511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</cp:revision>
  <dcterms:created xsi:type="dcterms:W3CDTF">2014-11-25T13:45:00Z</dcterms:created>
  <dcterms:modified xsi:type="dcterms:W3CDTF">2014-11-25T13:45:00Z</dcterms:modified>
</cp:coreProperties>
</file>