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001AA7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4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777F2B" w:rsidP="00872883">
      <w:pPr>
        <w:spacing w:before="120"/>
        <w:rPr>
          <w:sz w:val="28"/>
        </w:rPr>
      </w:pPr>
      <w:r>
        <w:rPr>
          <w:sz w:val="28"/>
        </w:rPr>
        <w:t>18</w:t>
      </w:r>
      <w:r w:rsidR="00001AA7">
        <w:rPr>
          <w:sz w:val="28"/>
        </w:rPr>
        <w:t>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01AA7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ab/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468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001AA7" w:rsidRDefault="00001AA7" w:rsidP="00001AA7">
      <w:pPr>
        <w:ind w:right="5895"/>
        <w:jc w:val="both"/>
        <w:rPr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>О внесении изменений в постановление Администрации      Белокалитвинского  района         от    25.11.2013   № 2080</w:t>
      </w:r>
    </w:p>
    <w:p w:rsidR="00001AA7" w:rsidRDefault="00001AA7" w:rsidP="00001AA7">
      <w:pPr>
        <w:ind w:firstLine="709"/>
        <w:jc w:val="both"/>
        <w:rPr>
          <w:sz w:val="28"/>
          <w:szCs w:val="28"/>
        </w:rPr>
      </w:pPr>
    </w:p>
    <w:p w:rsidR="00001AA7" w:rsidRDefault="00001AA7" w:rsidP="00001AA7">
      <w:pPr>
        <w:ind w:firstLine="709"/>
        <w:jc w:val="both"/>
        <w:rPr>
          <w:sz w:val="28"/>
          <w:szCs w:val="28"/>
        </w:rPr>
      </w:pPr>
    </w:p>
    <w:p w:rsidR="00001AA7" w:rsidRDefault="00001AA7" w:rsidP="00001A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корректировки объемов финансирования муниципальной программы «Управление муниципальным имуществом  в Белокалитвинском  районе», утвержденной постановлением Администрации Белокалитвинского района   от 25.11.2013 № 2080, </w:t>
      </w:r>
    </w:p>
    <w:p w:rsidR="00001AA7" w:rsidRDefault="00001AA7" w:rsidP="00001AA7">
      <w:pPr>
        <w:autoSpaceDE w:val="0"/>
        <w:ind w:firstLine="539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001AA7" w:rsidRDefault="00001AA7" w:rsidP="00001AA7">
      <w:pPr>
        <w:jc w:val="center"/>
        <w:rPr>
          <w:sz w:val="28"/>
          <w:szCs w:val="28"/>
        </w:rPr>
      </w:pPr>
      <w:r>
        <w:rPr>
          <w:spacing w:val="-1"/>
          <w:sz w:val="28"/>
          <w:szCs w:val="28"/>
        </w:rPr>
        <w:t>ПО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>ТАНО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>Л</w:t>
      </w:r>
      <w:r>
        <w:rPr>
          <w:sz w:val="28"/>
          <w:szCs w:val="28"/>
        </w:rPr>
        <w:t>ЯЮ:</w:t>
      </w:r>
    </w:p>
    <w:p w:rsidR="00001AA7" w:rsidRDefault="00001AA7" w:rsidP="00001AA7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приложение № 1 к постановлению Администрации Белокалитвинского района от 25.11.2013 № 2080 «Об утверждении муниципальной программы «Управление муниципальным имуществом в Белокалитвинском  районе»  (далее - Программа):</w:t>
      </w:r>
    </w:p>
    <w:p w:rsidR="00001AA7" w:rsidRDefault="00001AA7" w:rsidP="00001AA7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Заменить в паспорте Программы по строке «Ресурсное обеспечение муниципальной программы Белокалитвинского района» и  разделе 4:</w:t>
      </w:r>
    </w:p>
    <w:p w:rsidR="00001AA7" w:rsidRDefault="00001AA7" w:rsidP="00001AA7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цифры «55574,2» цифрами «55628,4»;</w:t>
      </w:r>
    </w:p>
    <w:p w:rsidR="00001AA7" w:rsidRDefault="00001AA7" w:rsidP="00001AA7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цифры «9284,7» цифрами «9338,9»;</w:t>
      </w:r>
    </w:p>
    <w:p w:rsidR="00001AA7" w:rsidRDefault="00001AA7" w:rsidP="00001AA7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цифры «7612,1» цифрами «7758,9».</w:t>
      </w:r>
    </w:p>
    <w:p w:rsidR="00001AA7" w:rsidRDefault="00001AA7" w:rsidP="00001AA7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Заменить в паспорте подпрограммы «Обеспечение деятельности Комитета по управлению имуществом Администрации Белокалитвинского района» по строке  «Ресурсное обеспечение  подпрограммы» и разделах 4 и 8.5:</w:t>
      </w:r>
    </w:p>
    <w:p w:rsidR="00001AA7" w:rsidRDefault="00001AA7" w:rsidP="00001AA7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цифры «47462,1» цифрами «47369,5»;</w:t>
      </w:r>
    </w:p>
    <w:p w:rsidR="00001AA7" w:rsidRDefault="00001AA7" w:rsidP="00001AA7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цифры «7045,0» цифрами «6952,4».</w:t>
      </w:r>
    </w:p>
    <w:p w:rsidR="00001AA7" w:rsidRDefault="00001AA7" w:rsidP="00001AA7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1.3. Изложить приложения № 3, № 5, № 6 к Программе в новой редакции согласно приложениям  № 1, № 2, № 3 к настоящему постановлению.</w:t>
      </w:r>
    </w:p>
    <w:p w:rsidR="00001AA7" w:rsidRDefault="00001AA7" w:rsidP="00001AA7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1.4. Дополнить приложениями № 7, № 8, № 9 к Программе в редакции согласно приложениям  № 4, № 5, № 6 к настоящему постановлению.</w:t>
      </w:r>
    </w:p>
    <w:p w:rsidR="00001AA7" w:rsidRDefault="00001AA7" w:rsidP="00001A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Администрации Белокалитвинского района от 16.11.2015 </w:t>
      </w:r>
      <w:r w:rsidR="00135C0E">
        <w:rPr>
          <w:sz w:val="28"/>
          <w:szCs w:val="28"/>
        </w:rPr>
        <w:t xml:space="preserve">     </w:t>
      </w:r>
      <w:r>
        <w:rPr>
          <w:sz w:val="28"/>
          <w:szCs w:val="28"/>
        </w:rPr>
        <w:t>№ 1792 «О внесении изменений в постановление Администрации Белокалитвинского района  от 25.11.2013 № 2080» признать утратившим силу.</w:t>
      </w:r>
    </w:p>
    <w:p w:rsidR="00001AA7" w:rsidRDefault="00001AA7" w:rsidP="00001AA7">
      <w:pPr>
        <w:ind w:firstLine="720"/>
        <w:jc w:val="both"/>
        <w:rPr>
          <w:sz w:val="28"/>
          <w:szCs w:val="28"/>
        </w:rPr>
      </w:pPr>
    </w:p>
    <w:p w:rsidR="00001AA7" w:rsidRDefault="00001AA7" w:rsidP="00001A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bCs/>
          <w:sz w:val="28"/>
          <w:szCs w:val="28"/>
        </w:rPr>
        <w:t>Постановление вступает в силу после его официального опубликования</w:t>
      </w:r>
      <w:r>
        <w:rPr>
          <w:sz w:val="28"/>
          <w:szCs w:val="28"/>
        </w:rPr>
        <w:t xml:space="preserve"> и распространяется на правоотношения, возникшие  с 16.11.2015 г.</w:t>
      </w:r>
    </w:p>
    <w:p w:rsidR="00001AA7" w:rsidRDefault="00001AA7" w:rsidP="00001A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  настоящего  постановления  возложить  на председателя Комитета по управлению имуществом Администрации Белокалитвинского района С.А. Севостьянова.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Default="00872883" w:rsidP="00872883">
      <w:pPr>
        <w:rPr>
          <w:sz w:val="28"/>
        </w:rPr>
      </w:pPr>
      <w:r>
        <w:rPr>
          <w:sz w:val="28"/>
        </w:rPr>
        <w:t>Верно:</w:t>
      </w:r>
    </w:p>
    <w:p w:rsidR="00872883" w:rsidRDefault="00715C8D" w:rsidP="00872883">
      <w:pPr>
        <w:rPr>
          <w:sz w:val="28"/>
        </w:rPr>
      </w:pPr>
      <w:r>
        <w:rPr>
          <w:sz w:val="28"/>
        </w:rPr>
        <w:t>Управляющ</w:t>
      </w:r>
      <w:r w:rsidR="00042119">
        <w:rPr>
          <w:sz w:val="28"/>
        </w:rPr>
        <w:t xml:space="preserve">ий </w:t>
      </w:r>
      <w:r>
        <w:rPr>
          <w:sz w:val="28"/>
        </w:rPr>
        <w:t xml:space="preserve"> </w:t>
      </w:r>
      <w:r w:rsidR="00F4755E">
        <w:rPr>
          <w:sz w:val="28"/>
        </w:rPr>
        <w:t xml:space="preserve"> делами</w:t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042119">
        <w:rPr>
          <w:sz w:val="28"/>
        </w:rPr>
        <w:tab/>
      </w:r>
      <w:r w:rsidR="00F4755E">
        <w:rPr>
          <w:sz w:val="28"/>
        </w:rPr>
        <w:tab/>
      </w:r>
      <w:r w:rsidR="00042119">
        <w:rPr>
          <w:sz w:val="28"/>
        </w:rPr>
        <w:t>Л.Г. Василенко</w:t>
      </w:r>
    </w:p>
    <w:p w:rsidR="00001AA7" w:rsidRDefault="00001AA7">
      <w:pPr>
        <w:pStyle w:val="a5"/>
        <w:tabs>
          <w:tab w:val="clear" w:pos="4536"/>
          <w:tab w:val="clear" w:pos="9072"/>
        </w:tabs>
        <w:sectPr w:rsidR="00001AA7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001AA7" w:rsidRDefault="00001AA7" w:rsidP="00001AA7">
      <w:pPr>
        <w:pStyle w:val="a5"/>
        <w:spacing w:line="228" w:lineRule="auto"/>
        <w:jc w:val="center"/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Приложение № 1</w:t>
      </w:r>
    </w:p>
    <w:p w:rsidR="00001AA7" w:rsidRDefault="00001AA7" w:rsidP="00001AA7">
      <w:pPr>
        <w:spacing w:line="228" w:lineRule="auto"/>
        <w:jc w:val="center"/>
      </w:pPr>
      <w:r>
        <w:t xml:space="preserve">                                                                                                                                                          к постановлению Администрации </w:t>
      </w:r>
    </w:p>
    <w:p w:rsidR="00001AA7" w:rsidRDefault="00001AA7" w:rsidP="00001AA7">
      <w:pPr>
        <w:spacing w:line="228" w:lineRule="auto"/>
        <w:jc w:val="center"/>
      </w:pPr>
      <w:r>
        <w:t xml:space="preserve">                                                                                                                                              Белокалитвинского района</w:t>
      </w:r>
    </w:p>
    <w:p w:rsidR="00001AA7" w:rsidRDefault="00001AA7" w:rsidP="00001AA7">
      <w:pPr>
        <w:spacing w:line="228" w:lineRule="auto"/>
        <w:jc w:val="center"/>
      </w:pPr>
      <w:r>
        <w:t xml:space="preserve">                                                                                                                                         от </w:t>
      </w:r>
      <w:r w:rsidR="00777F2B">
        <w:t>18</w:t>
      </w:r>
      <w:r>
        <w:t xml:space="preserve">.04.2016 № </w:t>
      </w:r>
      <w:r w:rsidR="00777F2B">
        <w:t>468</w:t>
      </w:r>
      <w:r>
        <w:t xml:space="preserve">                                                                                                                 </w:t>
      </w:r>
    </w:p>
    <w:p w:rsidR="00001AA7" w:rsidRDefault="00001AA7" w:rsidP="00001AA7">
      <w:pPr>
        <w:jc w:val="center"/>
      </w:pPr>
    </w:p>
    <w:p w:rsidR="00001AA7" w:rsidRDefault="00001AA7" w:rsidP="00001AA7">
      <w:pPr>
        <w:widowControl w:val="0"/>
        <w:autoSpaceDE w:val="0"/>
        <w:jc w:val="center"/>
      </w:pPr>
      <w:r>
        <w:t>Перечень</w:t>
      </w:r>
    </w:p>
    <w:p w:rsidR="00001AA7" w:rsidRDefault="00001AA7" w:rsidP="00001AA7">
      <w:pPr>
        <w:spacing w:line="228" w:lineRule="auto"/>
        <w:jc w:val="center"/>
      </w:pPr>
      <w:r>
        <w:t>подпрограмм и основных мероприятий муниципальной программы «Управление муниципальным имуществом</w:t>
      </w:r>
    </w:p>
    <w:p w:rsidR="00001AA7" w:rsidRDefault="00001AA7" w:rsidP="00001AA7">
      <w:pPr>
        <w:spacing w:line="228" w:lineRule="auto"/>
        <w:jc w:val="center"/>
      </w:pPr>
      <w:r>
        <w:t>в Белокалитвинском районе»</w:t>
      </w:r>
    </w:p>
    <w:p w:rsidR="00001AA7" w:rsidRDefault="00001AA7" w:rsidP="00001AA7">
      <w:pPr>
        <w:spacing w:line="228" w:lineRule="auto"/>
        <w:jc w:val="center"/>
      </w:pPr>
    </w:p>
    <w:tbl>
      <w:tblPr>
        <w:tblW w:w="0" w:type="auto"/>
        <w:tblInd w:w="238" w:type="dxa"/>
        <w:tblLayout w:type="fixed"/>
        <w:tblLook w:val="0000" w:firstRow="0" w:lastRow="0" w:firstColumn="0" w:lastColumn="0" w:noHBand="0" w:noVBand="0"/>
      </w:tblPr>
      <w:tblGrid>
        <w:gridCol w:w="573"/>
        <w:gridCol w:w="3505"/>
        <w:gridCol w:w="1701"/>
        <w:gridCol w:w="1417"/>
        <w:gridCol w:w="1443"/>
        <w:gridCol w:w="3128"/>
        <w:gridCol w:w="1550"/>
        <w:gridCol w:w="1315"/>
      </w:tblGrid>
      <w:tr w:rsidR="00001AA7" w:rsidTr="00974471">
        <w:trPr>
          <w:cantSplit/>
          <w:tblHeader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spacing w:line="228" w:lineRule="auto"/>
              <w:ind w:right="-113"/>
              <w:jc w:val="center"/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spacing w:line="228" w:lineRule="auto"/>
              <w:jc w:val="center"/>
            </w:pPr>
            <w:r>
              <w:rPr>
                <w:sz w:val="24"/>
                <w:szCs w:val="24"/>
              </w:rPr>
              <w:t>Номер и наименование    основного мероприятия</w:t>
            </w:r>
          </w:p>
          <w:p w:rsidR="00001AA7" w:rsidRDefault="00001AA7" w:rsidP="00974471">
            <w:pPr>
              <w:pStyle w:val="ConsPlusCell"/>
              <w:spacing w:line="228" w:lineRule="auto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spacing w:line="228" w:lineRule="auto"/>
              <w:jc w:val="center"/>
            </w:pPr>
            <w:r>
              <w:rPr>
                <w:sz w:val="24"/>
                <w:szCs w:val="24"/>
              </w:rPr>
              <w:t>Соиспол-нитель, участник, ответствен-ный за исполнение основного мероприятия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spacing w:line="228" w:lineRule="auto"/>
              <w:jc w:val="center"/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spacing w:line="228" w:lineRule="auto"/>
              <w:jc w:val="center"/>
            </w:pPr>
            <w:r>
              <w:rPr>
                <w:sz w:val="24"/>
                <w:szCs w:val="24"/>
              </w:rPr>
              <w:t xml:space="preserve">Ожидаемый     </w:t>
            </w:r>
            <w:r>
              <w:rPr>
                <w:sz w:val="24"/>
                <w:szCs w:val="24"/>
              </w:rPr>
              <w:br/>
              <w:t xml:space="preserve">непосредственный </w:t>
            </w:r>
            <w:r>
              <w:rPr>
                <w:sz w:val="24"/>
                <w:szCs w:val="24"/>
              </w:rPr>
              <w:br/>
              <w:t xml:space="preserve">результат     </w:t>
            </w:r>
            <w:r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spacing w:line="228" w:lineRule="auto"/>
              <w:jc w:val="center"/>
            </w:pPr>
            <w:r>
              <w:rPr>
                <w:sz w:val="24"/>
                <w:szCs w:val="24"/>
              </w:rPr>
              <w:t xml:space="preserve">Последствия </w:t>
            </w:r>
            <w:r>
              <w:rPr>
                <w:sz w:val="24"/>
                <w:szCs w:val="24"/>
              </w:rPr>
              <w:br/>
              <w:t xml:space="preserve">нереализации основного   </w:t>
            </w:r>
            <w:r>
              <w:rPr>
                <w:sz w:val="24"/>
                <w:szCs w:val="24"/>
              </w:rPr>
              <w:br/>
              <w:t>мероприятия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spacing w:line="228" w:lineRule="auto"/>
              <w:jc w:val="center"/>
            </w:pPr>
            <w:r>
              <w:rPr>
                <w:sz w:val="24"/>
                <w:szCs w:val="24"/>
              </w:rPr>
              <w:t xml:space="preserve">Связь с </w:t>
            </w:r>
            <w:r>
              <w:rPr>
                <w:sz w:val="24"/>
                <w:szCs w:val="24"/>
              </w:rPr>
              <w:br/>
              <w:t xml:space="preserve">показателями   государственной </w:t>
            </w:r>
            <w:r>
              <w:rPr>
                <w:sz w:val="24"/>
                <w:szCs w:val="24"/>
              </w:rPr>
              <w:br/>
              <w:t xml:space="preserve">программы    </w:t>
            </w:r>
            <w:r>
              <w:rPr>
                <w:sz w:val="24"/>
                <w:szCs w:val="24"/>
              </w:rPr>
              <w:br/>
              <w:t>(подпрограмммы)</w:t>
            </w:r>
          </w:p>
        </w:tc>
      </w:tr>
      <w:tr w:rsidR="00001AA7" w:rsidTr="00974471">
        <w:trPr>
          <w:cantSplit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3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spacing w:line="228" w:lineRule="auto"/>
              <w:jc w:val="center"/>
            </w:pPr>
            <w:r>
              <w:rPr>
                <w:sz w:val="24"/>
                <w:szCs w:val="24"/>
              </w:rPr>
              <w:t xml:space="preserve">начала  </w:t>
            </w:r>
            <w:r>
              <w:rPr>
                <w:sz w:val="24"/>
                <w:szCs w:val="24"/>
              </w:rPr>
              <w:br/>
              <w:t>реализации (год)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spacing w:line="228" w:lineRule="auto"/>
              <w:jc w:val="center"/>
            </w:pPr>
            <w:r>
              <w:rPr>
                <w:sz w:val="24"/>
                <w:szCs w:val="24"/>
              </w:rPr>
              <w:t xml:space="preserve">окончания </w:t>
            </w:r>
            <w:r>
              <w:rPr>
                <w:sz w:val="24"/>
                <w:szCs w:val="24"/>
              </w:rPr>
              <w:br/>
              <w:t>реализации (год)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</w:pPr>
          </w:p>
        </w:tc>
      </w:tr>
      <w:tr w:rsidR="00001AA7" w:rsidTr="0097447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1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5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8</w:t>
            </w:r>
          </w:p>
        </w:tc>
      </w:tr>
    </w:tbl>
    <w:p w:rsidR="00001AA7" w:rsidRDefault="00001AA7" w:rsidP="00001AA7">
      <w:pPr>
        <w:widowControl w:val="0"/>
        <w:autoSpaceDE w:val="0"/>
        <w:spacing w:line="228" w:lineRule="auto"/>
        <w:jc w:val="center"/>
      </w:pPr>
    </w:p>
    <w:tbl>
      <w:tblPr>
        <w:tblW w:w="0" w:type="auto"/>
        <w:tblInd w:w="238" w:type="dxa"/>
        <w:tblLayout w:type="fixed"/>
        <w:tblLook w:val="0000" w:firstRow="0" w:lastRow="0" w:firstColumn="0" w:lastColumn="0" w:noHBand="0" w:noVBand="0"/>
      </w:tblPr>
      <w:tblGrid>
        <w:gridCol w:w="573"/>
        <w:gridCol w:w="3505"/>
        <w:gridCol w:w="1701"/>
        <w:gridCol w:w="1417"/>
        <w:gridCol w:w="1443"/>
        <w:gridCol w:w="10"/>
        <w:gridCol w:w="3191"/>
        <w:gridCol w:w="83"/>
        <w:gridCol w:w="1418"/>
        <w:gridCol w:w="1325"/>
      </w:tblGrid>
      <w:tr w:rsidR="00001AA7" w:rsidTr="0097447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140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Подпрограмма 1 «Повышение эффективности управления муниципальным имуществом и приватизации»</w:t>
            </w:r>
          </w:p>
        </w:tc>
      </w:tr>
      <w:tr w:rsidR="00001AA7" w:rsidTr="0097447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1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pacing w:line="228" w:lineRule="auto"/>
            </w:pPr>
            <w:r>
              <w:t>Основное мероприятие</w:t>
            </w:r>
          </w:p>
          <w:p w:rsidR="00001AA7" w:rsidRDefault="00001AA7" w:rsidP="00974471">
            <w:pPr>
              <w:spacing w:line="228" w:lineRule="auto"/>
            </w:pPr>
            <w:r>
              <w:t>1.1. Изготовление технической документации на объекты недвижимого имущества (технические планы и кадастровые паспорта)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pacing w:line="228" w:lineRule="auto"/>
            </w:pPr>
            <w:r>
              <w:t>КУИ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 xml:space="preserve">2014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2020</w:t>
            </w:r>
          </w:p>
        </w:tc>
        <w:tc>
          <w:tcPr>
            <w:tcW w:w="3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tabs>
                <w:tab w:val="left" w:pos="5300"/>
              </w:tabs>
              <w:spacing w:line="228" w:lineRule="auto"/>
            </w:pPr>
            <w:r>
              <w:t>2014 год - 20 шт</w:t>
            </w:r>
          </w:p>
          <w:p w:rsidR="00001AA7" w:rsidRDefault="00001AA7" w:rsidP="00974471">
            <w:pPr>
              <w:tabs>
                <w:tab w:val="left" w:pos="5300"/>
              </w:tabs>
              <w:spacing w:line="228" w:lineRule="auto"/>
            </w:pPr>
            <w:r>
              <w:t>2015 год - 20 шт</w:t>
            </w:r>
          </w:p>
          <w:p w:rsidR="00001AA7" w:rsidRDefault="00001AA7" w:rsidP="00974471">
            <w:pPr>
              <w:tabs>
                <w:tab w:val="left" w:pos="5300"/>
              </w:tabs>
              <w:spacing w:line="228" w:lineRule="auto"/>
            </w:pPr>
            <w:r>
              <w:t>2016 год - 20 шт</w:t>
            </w:r>
          </w:p>
          <w:p w:rsidR="00001AA7" w:rsidRDefault="00001AA7" w:rsidP="00974471">
            <w:pPr>
              <w:tabs>
                <w:tab w:val="left" w:pos="5300"/>
              </w:tabs>
              <w:spacing w:line="228" w:lineRule="auto"/>
            </w:pPr>
            <w:r>
              <w:t>2017 год - 10 шт</w:t>
            </w:r>
          </w:p>
          <w:p w:rsidR="00001AA7" w:rsidRDefault="00001AA7" w:rsidP="00974471">
            <w:pPr>
              <w:tabs>
                <w:tab w:val="left" w:pos="5300"/>
              </w:tabs>
              <w:spacing w:line="228" w:lineRule="auto"/>
            </w:pPr>
            <w:r>
              <w:t>2018 год - 10 шт</w:t>
            </w:r>
          </w:p>
          <w:p w:rsidR="00001AA7" w:rsidRDefault="00001AA7" w:rsidP="00974471">
            <w:pPr>
              <w:tabs>
                <w:tab w:val="left" w:pos="5300"/>
              </w:tabs>
              <w:spacing w:line="228" w:lineRule="auto"/>
            </w:pPr>
            <w:r>
              <w:t>2019 год - 10 шт</w:t>
            </w:r>
          </w:p>
          <w:p w:rsidR="00001AA7" w:rsidRDefault="00001AA7" w:rsidP="00974471">
            <w:pPr>
              <w:tabs>
                <w:tab w:val="left" w:pos="5300"/>
              </w:tabs>
              <w:spacing w:line="228" w:lineRule="auto"/>
            </w:pPr>
            <w:r>
              <w:t>2020 год - 10 шт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ind w:left="431"/>
            </w:pPr>
          </w:p>
        </w:tc>
      </w:tr>
      <w:tr w:rsidR="00001AA7" w:rsidTr="0097447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2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pacing w:line="228" w:lineRule="auto"/>
            </w:pPr>
            <w:r>
              <w:t>Основное мероприятие</w:t>
            </w:r>
          </w:p>
          <w:p w:rsidR="00001AA7" w:rsidRDefault="00001AA7" w:rsidP="00974471">
            <w:pPr>
              <w:spacing w:line="228" w:lineRule="auto"/>
            </w:pPr>
            <w:r>
              <w:t>1.2. Подготовка документов, содержащих необходимые сведения для осуществления государственного кадастрового учета земельных участков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pacing w:line="228" w:lineRule="auto"/>
            </w:pPr>
            <w:r>
              <w:t>КУИ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2014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2020</w:t>
            </w:r>
          </w:p>
        </w:tc>
        <w:tc>
          <w:tcPr>
            <w:tcW w:w="3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tabs>
                <w:tab w:val="left" w:pos="5300"/>
              </w:tabs>
              <w:spacing w:line="228" w:lineRule="auto"/>
            </w:pPr>
            <w:r>
              <w:t>2014 год - 100 участков</w:t>
            </w:r>
          </w:p>
          <w:p w:rsidR="00001AA7" w:rsidRDefault="00001AA7" w:rsidP="00974471">
            <w:pPr>
              <w:tabs>
                <w:tab w:val="left" w:pos="5300"/>
              </w:tabs>
              <w:spacing w:line="228" w:lineRule="auto"/>
            </w:pPr>
            <w:r>
              <w:t>2015 год - 100 участков</w:t>
            </w:r>
          </w:p>
          <w:p w:rsidR="00001AA7" w:rsidRDefault="00001AA7" w:rsidP="00974471">
            <w:pPr>
              <w:tabs>
                <w:tab w:val="left" w:pos="5300"/>
              </w:tabs>
              <w:spacing w:line="228" w:lineRule="auto"/>
            </w:pPr>
            <w:r>
              <w:t>2016 год - 30 участков</w:t>
            </w:r>
          </w:p>
          <w:p w:rsidR="00001AA7" w:rsidRDefault="00001AA7" w:rsidP="00974471">
            <w:pPr>
              <w:tabs>
                <w:tab w:val="left" w:pos="5300"/>
              </w:tabs>
              <w:spacing w:line="228" w:lineRule="auto"/>
            </w:pPr>
            <w:r>
              <w:t>2017 год - 30 участков</w:t>
            </w:r>
          </w:p>
          <w:p w:rsidR="00001AA7" w:rsidRDefault="00001AA7" w:rsidP="00974471">
            <w:pPr>
              <w:tabs>
                <w:tab w:val="left" w:pos="5300"/>
              </w:tabs>
              <w:spacing w:line="228" w:lineRule="auto"/>
            </w:pPr>
            <w:r>
              <w:t>2018 год - 30 участков</w:t>
            </w:r>
          </w:p>
          <w:p w:rsidR="00001AA7" w:rsidRDefault="00001AA7" w:rsidP="00974471">
            <w:pPr>
              <w:tabs>
                <w:tab w:val="left" w:pos="5300"/>
              </w:tabs>
              <w:spacing w:line="228" w:lineRule="auto"/>
            </w:pPr>
            <w:r>
              <w:t>2019 год - 30 участков</w:t>
            </w:r>
          </w:p>
          <w:p w:rsidR="00001AA7" w:rsidRDefault="00001AA7" w:rsidP="00974471">
            <w:pPr>
              <w:tabs>
                <w:tab w:val="left" w:pos="5300"/>
              </w:tabs>
              <w:spacing w:line="228" w:lineRule="auto"/>
            </w:pPr>
            <w:r>
              <w:t>2020 год - 30 участков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</w:pPr>
          </w:p>
        </w:tc>
      </w:tr>
      <w:tr w:rsidR="00001AA7" w:rsidTr="00974471">
        <w:trPr>
          <w:cantSplit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3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pacing w:line="228" w:lineRule="auto"/>
            </w:pPr>
            <w:r>
              <w:t>Основное мероприятие</w:t>
            </w:r>
          </w:p>
          <w:p w:rsidR="00001AA7" w:rsidRDefault="00001AA7" w:rsidP="00001AA7">
            <w:pPr>
              <w:spacing w:line="228" w:lineRule="auto"/>
            </w:pPr>
            <w:r>
              <w:t xml:space="preserve">1.3 </w:t>
            </w:r>
            <w:r>
              <w:rPr>
                <w:kern w:val="1"/>
              </w:rPr>
              <w:t xml:space="preserve">Проведение технической инвентаризации муниципального имущества, в т. ч. </w:t>
            </w:r>
            <w:r>
              <w:t>КУИ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КУИ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2014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2020</w:t>
            </w:r>
          </w:p>
        </w:tc>
        <w:tc>
          <w:tcPr>
            <w:tcW w:w="3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pacing w:line="228" w:lineRule="auto"/>
            </w:pPr>
            <w:r>
              <w:t>2014 год - 139,0 тыс. руб.</w:t>
            </w:r>
          </w:p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</w:pPr>
            <w:r>
              <w:t>2015 год – 632,6 тыс. руб.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napToGrid w:val="0"/>
            </w:pPr>
          </w:p>
        </w:tc>
      </w:tr>
      <w:tr w:rsidR="00001AA7" w:rsidTr="00974471">
        <w:trPr>
          <w:cantSplit/>
        </w:trPr>
        <w:tc>
          <w:tcPr>
            <w:tcW w:w="5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pacing w:line="228" w:lineRule="auto"/>
            </w:pPr>
            <w:r>
              <w:t>а) на автомобильные дороги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napToGrid w:val="0"/>
              <w:spacing w:line="228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3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pacing w:line="228" w:lineRule="auto"/>
            </w:pPr>
            <w:r>
              <w:t>2014 год - 17,6 тыс. руб.</w:t>
            </w:r>
          </w:p>
          <w:p w:rsidR="00001AA7" w:rsidRDefault="00001AA7" w:rsidP="00974471">
            <w:pPr>
              <w:spacing w:line="228" w:lineRule="auto"/>
            </w:pPr>
            <w:r>
              <w:t>2015 год – 320,6 тыс. руб.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</w:pPr>
          </w:p>
        </w:tc>
      </w:tr>
      <w:tr w:rsidR="00001AA7" w:rsidTr="00974471">
        <w:trPr>
          <w:cantSplit/>
        </w:trPr>
        <w:tc>
          <w:tcPr>
            <w:tcW w:w="5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pacing w:line="228" w:lineRule="auto"/>
            </w:pPr>
            <w:r>
              <w:t>б) на газопроводы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napToGrid w:val="0"/>
              <w:spacing w:line="228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3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pacing w:line="228" w:lineRule="auto"/>
            </w:pPr>
            <w:r>
              <w:t>2014 год - 77,8 тыс. руб.</w:t>
            </w:r>
          </w:p>
          <w:p w:rsidR="00001AA7" w:rsidRDefault="00001AA7" w:rsidP="00974471">
            <w:pPr>
              <w:spacing w:line="228" w:lineRule="auto"/>
            </w:pPr>
            <w:r>
              <w:t>2015 год – 262,7 тыс. руб.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</w:pPr>
          </w:p>
        </w:tc>
      </w:tr>
      <w:tr w:rsidR="00001AA7" w:rsidTr="00974471">
        <w:trPr>
          <w:cantSplit/>
        </w:trPr>
        <w:tc>
          <w:tcPr>
            <w:tcW w:w="5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pacing w:line="228" w:lineRule="auto"/>
            </w:pPr>
            <w:r>
              <w:t>в) на объекты водопроводно-канализационного</w:t>
            </w:r>
          </w:p>
          <w:p w:rsidR="00001AA7" w:rsidRDefault="00001AA7" w:rsidP="00974471">
            <w:pPr>
              <w:spacing w:line="228" w:lineRule="auto"/>
            </w:pPr>
            <w:r>
              <w:t>хозяйства для завершения регистрации права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napToGrid w:val="0"/>
              <w:spacing w:line="228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3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pacing w:line="228" w:lineRule="auto"/>
            </w:pPr>
            <w:r>
              <w:t>2014 год - 0 тыс. руб.</w:t>
            </w:r>
          </w:p>
          <w:p w:rsidR="00001AA7" w:rsidRDefault="00001AA7" w:rsidP="00974471">
            <w:pPr>
              <w:spacing w:line="228" w:lineRule="auto"/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</w:pPr>
          </w:p>
        </w:tc>
      </w:tr>
      <w:tr w:rsidR="00001AA7" w:rsidTr="00974471">
        <w:trPr>
          <w:cantSplit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pacing w:line="228" w:lineRule="auto"/>
            </w:pPr>
            <w:r>
              <w:t>г) на нежилое помещение</w:t>
            </w:r>
          </w:p>
          <w:p w:rsidR="00001AA7" w:rsidRDefault="00001AA7" w:rsidP="00974471">
            <w:pPr>
              <w:spacing w:line="228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napToGrid w:val="0"/>
              <w:spacing w:line="228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3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pacing w:line="228" w:lineRule="auto"/>
            </w:pPr>
            <w:r>
              <w:t>2014 год - 43,6 тыс. руб.</w:t>
            </w:r>
          </w:p>
          <w:p w:rsidR="00001AA7" w:rsidRDefault="00001AA7" w:rsidP="00974471">
            <w:pPr>
              <w:spacing w:line="228" w:lineRule="auto"/>
            </w:pPr>
            <w:r>
              <w:t>2015 год – 49,3 тыс. руб.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</w:pPr>
          </w:p>
        </w:tc>
      </w:tr>
      <w:tr w:rsidR="00001AA7" w:rsidTr="00974471">
        <w:trPr>
          <w:cantSplit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4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pacing w:line="228" w:lineRule="auto"/>
            </w:pPr>
            <w:r>
              <w:t>Основное мероприятие</w:t>
            </w:r>
          </w:p>
          <w:p w:rsidR="00001AA7" w:rsidRDefault="00001AA7" w:rsidP="00974471">
            <w:pPr>
              <w:spacing w:line="228" w:lineRule="auto"/>
            </w:pPr>
            <w:r>
              <w:t xml:space="preserve">1.4 </w:t>
            </w:r>
            <w:r>
              <w:rPr>
                <w:kern w:val="1"/>
              </w:rPr>
              <w:t>Формирование земельных участков под объектами муниципальной казны, в т. 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pacing w:line="228" w:lineRule="auto"/>
            </w:pPr>
            <w:r>
              <w:t>КУИ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2014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2020</w:t>
            </w:r>
          </w:p>
        </w:tc>
        <w:tc>
          <w:tcPr>
            <w:tcW w:w="3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pacing w:line="228" w:lineRule="auto"/>
            </w:pPr>
            <w:r>
              <w:t>2014 год -158,0 тыс. руб.</w:t>
            </w:r>
          </w:p>
          <w:p w:rsidR="00001AA7" w:rsidRDefault="00001AA7" w:rsidP="00974471">
            <w:pPr>
              <w:spacing w:line="228" w:lineRule="auto"/>
            </w:pPr>
            <w:r>
              <w:t>2015 год – 399,0 тыс. руб.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</w:pPr>
          </w:p>
        </w:tc>
      </w:tr>
      <w:tr w:rsidR="00001AA7" w:rsidTr="00974471">
        <w:trPr>
          <w:cantSplit/>
        </w:trPr>
        <w:tc>
          <w:tcPr>
            <w:tcW w:w="5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pacing w:line="228" w:lineRule="auto"/>
            </w:pPr>
            <w:r>
              <w:t>а) под автомобильными дорогами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napToGrid w:val="0"/>
              <w:spacing w:line="228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3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tabs>
                <w:tab w:val="left" w:pos="5300"/>
              </w:tabs>
              <w:spacing w:line="228" w:lineRule="auto"/>
            </w:pPr>
            <w:r>
              <w:t>2014 год - 80,2 тыс. руб.</w:t>
            </w:r>
          </w:p>
          <w:p w:rsidR="00001AA7" w:rsidRDefault="00001AA7" w:rsidP="00974471">
            <w:pPr>
              <w:tabs>
                <w:tab w:val="left" w:pos="5300"/>
              </w:tabs>
              <w:spacing w:line="228" w:lineRule="auto"/>
            </w:pPr>
            <w:r>
              <w:t>2015 год – 213,8 тыс. руб.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</w:pPr>
          </w:p>
        </w:tc>
      </w:tr>
      <w:tr w:rsidR="00001AA7" w:rsidTr="00974471">
        <w:trPr>
          <w:cantSplit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pacing w:line="228" w:lineRule="auto"/>
            </w:pPr>
            <w:r>
              <w:t>б) под газопроводами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napToGrid w:val="0"/>
              <w:spacing w:line="228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3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tabs>
                <w:tab w:val="left" w:pos="5300"/>
              </w:tabs>
              <w:spacing w:line="228" w:lineRule="auto"/>
            </w:pPr>
            <w:r>
              <w:t>2014 год -77,8 тыс. руб.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</w:pPr>
          </w:p>
        </w:tc>
      </w:tr>
      <w:tr w:rsidR="00001AA7" w:rsidTr="00974471"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pacing w:line="228" w:lineRule="auto"/>
            </w:pPr>
            <w:r>
              <w:t>в) под объектами недвижимого имущества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napToGrid w:val="0"/>
              <w:spacing w:line="228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3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tabs>
                <w:tab w:val="left" w:pos="5300"/>
              </w:tabs>
              <w:spacing w:line="228" w:lineRule="auto"/>
            </w:pPr>
            <w:r>
              <w:t>2015 год – 185,2 тыс. руб.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</w:pPr>
          </w:p>
        </w:tc>
      </w:tr>
      <w:tr w:rsidR="00001AA7" w:rsidTr="0097447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5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pacing w:line="228" w:lineRule="auto"/>
            </w:pPr>
            <w:r>
              <w:t>Основное мероприятие</w:t>
            </w:r>
          </w:p>
          <w:p w:rsidR="00001AA7" w:rsidRDefault="00001AA7" w:rsidP="00974471">
            <w:pPr>
              <w:spacing w:line="228" w:lineRule="auto"/>
            </w:pPr>
            <w:r>
              <w:t xml:space="preserve">1.5 </w:t>
            </w:r>
            <w:r>
              <w:rPr>
                <w:kern w:val="1"/>
              </w:rPr>
              <w:t>Формирование земельных участков под многоквартирными жилыми домами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pacing w:line="228" w:lineRule="auto"/>
            </w:pPr>
            <w:r>
              <w:t>Горняцкое, Синегорское сельские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2014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2020</w:t>
            </w:r>
          </w:p>
          <w:p w:rsidR="00001AA7" w:rsidRDefault="00001AA7" w:rsidP="00974471">
            <w:pPr>
              <w:tabs>
                <w:tab w:val="left" w:pos="5300"/>
              </w:tabs>
              <w:spacing w:line="228" w:lineRule="auto"/>
            </w:pPr>
            <w:r>
              <w:t xml:space="preserve"> 2014 год -560,0 тыс. руб.</w:t>
            </w:r>
          </w:p>
          <w:p w:rsidR="00001AA7" w:rsidRDefault="00001AA7" w:rsidP="00974471">
            <w:pPr>
              <w:tabs>
                <w:tab w:val="left" w:pos="5300"/>
              </w:tabs>
              <w:spacing w:line="228" w:lineRule="auto"/>
              <w:ind w:right="-108"/>
            </w:pPr>
            <w:r>
              <w:t xml:space="preserve"> 2015 год – 236,0 тыс. руб.</w:t>
            </w:r>
          </w:p>
          <w:p w:rsidR="00001AA7" w:rsidRDefault="00001AA7" w:rsidP="00974471">
            <w:pPr>
              <w:tabs>
                <w:tab w:val="left" w:pos="5300"/>
              </w:tabs>
              <w:spacing w:line="228" w:lineRule="auto"/>
              <w:ind w:right="-108"/>
            </w:pPr>
            <w:r>
              <w:t>2016 год - 1453,3 тыс. руб.</w:t>
            </w:r>
          </w:p>
          <w:p w:rsidR="00001AA7" w:rsidRDefault="00001AA7" w:rsidP="00974471">
            <w:pPr>
              <w:tabs>
                <w:tab w:val="left" w:pos="5300"/>
              </w:tabs>
              <w:spacing w:line="228" w:lineRule="auto"/>
              <w:ind w:right="-108"/>
            </w:pPr>
            <w:r>
              <w:t>2017 год - 1453,4 тыс. руб.</w:t>
            </w:r>
          </w:p>
        </w:tc>
        <w:tc>
          <w:tcPr>
            <w:tcW w:w="3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napToGrid w:val="0"/>
            </w:pPr>
          </w:p>
        </w:tc>
      </w:tr>
      <w:tr w:rsidR="00001AA7" w:rsidTr="0097447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6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pacing w:line="228" w:lineRule="auto"/>
            </w:pPr>
            <w:r>
              <w:t>Основное мероприятие</w:t>
            </w:r>
          </w:p>
          <w:p w:rsidR="00001AA7" w:rsidRDefault="00001AA7" w:rsidP="00974471">
            <w:pPr>
              <w:spacing w:line="228" w:lineRule="auto"/>
              <w:rPr>
                <w:kern w:val="1"/>
              </w:rPr>
            </w:pPr>
            <w:r>
              <w:t>1.6.</w:t>
            </w:r>
            <w:r>
              <w:rPr>
                <w:kern w:val="1"/>
              </w:rPr>
              <w:t xml:space="preserve">Формирование земельных участков для граждан, </w:t>
            </w:r>
          </w:p>
          <w:p w:rsidR="00001AA7" w:rsidRDefault="00001AA7" w:rsidP="00974471">
            <w:pPr>
              <w:spacing w:line="228" w:lineRule="auto"/>
            </w:pPr>
            <w:r>
              <w:rPr>
                <w:kern w:val="1"/>
              </w:rPr>
              <w:t>имеющих трех и более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pacing w:line="228" w:lineRule="auto"/>
            </w:pPr>
            <w:r>
              <w:t>Нижнепоповское сельское поселение, Шолоховское городское поселение</w:t>
            </w:r>
          </w:p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2020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tabs>
                <w:tab w:val="left" w:pos="5300"/>
              </w:tabs>
              <w:spacing w:line="228" w:lineRule="auto"/>
            </w:pPr>
            <w:r>
              <w:t>2014 год - 87,0 тыс. руб.</w:t>
            </w:r>
          </w:p>
          <w:p w:rsidR="00001AA7" w:rsidRDefault="00001AA7" w:rsidP="00974471">
            <w:pPr>
              <w:tabs>
                <w:tab w:val="left" w:pos="5300"/>
              </w:tabs>
              <w:spacing w:line="228" w:lineRule="auto"/>
            </w:pPr>
            <w:r>
              <w:t>2015 год – 85,5 тыс. руб.</w:t>
            </w:r>
          </w:p>
          <w:p w:rsidR="00001AA7" w:rsidRDefault="00001AA7" w:rsidP="00974471">
            <w:pPr>
              <w:tabs>
                <w:tab w:val="left" w:pos="5300"/>
              </w:tabs>
              <w:spacing w:line="228" w:lineRule="auto"/>
            </w:pPr>
          </w:p>
        </w:tc>
        <w:tc>
          <w:tcPr>
            <w:tcW w:w="3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napToGrid w:val="0"/>
            </w:pPr>
          </w:p>
        </w:tc>
      </w:tr>
      <w:tr w:rsidR="00001AA7" w:rsidTr="0097447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lastRenderedPageBreak/>
              <w:t>7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pacing w:line="228" w:lineRule="auto"/>
            </w:pPr>
            <w:r>
              <w:t>Основное мероприятие</w:t>
            </w:r>
          </w:p>
          <w:p w:rsidR="00001AA7" w:rsidRDefault="00001AA7" w:rsidP="00974471">
            <w:pPr>
              <w:spacing w:line="228" w:lineRule="auto"/>
            </w:pPr>
            <w:r>
              <w:t xml:space="preserve">1.7 </w:t>
            </w:r>
            <w:r>
              <w:rPr>
                <w:kern w:val="1"/>
              </w:rPr>
              <w:t>Формирование земельных участков в рамках предоставления муниципальных услуг и с целью вовлечения земельных участков в гражданский оборот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pacing w:line="228" w:lineRule="auto"/>
            </w:pPr>
            <w:r>
              <w:t>КУИ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2014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2020</w:t>
            </w:r>
          </w:p>
        </w:tc>
        <w:tc>
          <w:tcPr>
            <w:tcW w:w="3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tabs>
                <w:tab w:val="left" w:pos="5300"/>
              </w:tabs>
              <w:spacing w:line="228" w:lineRule="auto"/>
            </w:pPr>
            <w:r>
              <w:t>2014 год – 100,0 тыс. руб.</w:t>
            </w:r>
          </w:p>
          <w:p w:rsidR="00001AA7" w:rsidRDefault="00001AA7" w:rsidP="00974471">
            <w:pPr>
              <w:tabs>
                <w:tab w:val="left" w:pos="5300"/>
              </w:tabs>
              <w:spacing w:line="228" w:lineRule="auto"/>
            </w:pPr>
            <w:r>
              <w:t>2015 год – 26,9 тыс. руб.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</w:pPr>
          </w:p>
        </w:tc>
      </w:tr>
      <w:tr w:rsidR="00001AA7" w:rsidTr="0097447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8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textAlignment w:val="baseline"/>
            </w:pPr>
            <w:r>
              <w:t>Основное мероприятие</w:t>
            </w:r>
            <w:r>
              <w:rPr>
                <w:kern w:val="1"/>
              </w:rPr>
              <w:t xml:space="preserve"> 1.8 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pacing w:line="228" w:lineRule="auto"/>
            </w:pPr>
            <w:r>
              <w:t>КУИ, Нижнепоповское, Рудаковское, Синегорское сельские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2014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2020</w:t>
            </w:r>
          </w:p>
        </w:tc>
        <w:tc>
          <w:tcPr>
            <w:tcW w:w="3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tabs>
                <w:tab w:val="left" w:pos="5300"/>
              </w:tabs>
              <w:spacing w:line="228" w:lineRule="auto"/>
              <w:ind w:left="44"/>
            </w:pPr>
            <w:r>
              <w:t xml:space="preserve">2014 год - </w:t>
            </w:r>
            <w:r>
              <w:rPr>
                <w:kern w:val="1"/>
              </w:rPr>
              <w:t>301,0 тыс. руб.</w:t>
            </w:r>
          </w:p>
          <w:p w:rsidR="00001AA7" w:rsidRDefault="00001AA7" w:rsidP="00974471">
            <w:pPr>
              <w:tabs>
                <w:tab w:val="left" w:pos="5300"/>
              </w:tabs>
              <w:spacing w:line="228" w:lineRule="auto"/>
              <w:ind w:left="44"/>
            </w:pPr>
            <w:r>
              <w:t xml:space="preserve">2015 год – </w:t>
            </w:r>
            <w:r>
              <w:rPr>
                <w:kern w:val="1"/>
              </w:rPr>
              <w:t>353,7 тыс. руб.</w:t>
            </w:r>
          </w:p>
          <w:p w:rsidR="00001AA7" w:rsidRDefault="00001AA7" w:rsidP="00974471">
            <w:pPr>
              <w:tabs>
                <w:tab w:val="left" w:pos="5300"/>
              </w:tabs>
              <w:spacing w:line="228" w:lineRule="auto"/>
              <w:ind w:left="44"/>
            </w:pPr>
            <w:r>
              <w:t xml:space="preserve">2016 год - </w:t>
            </w:r>
            <w:r>
              <w:rPr>
                <w:kern w:val="1"/>
              </w:rPr>
              <w:t>264,1 тыс. руб.</w:t>
            </w:r>
          </w:p>
          <w:p w:rsidR="00001AA7" w:rsidRDefault="00001AA7" w:rsidP="00974471">
            <w:pPr>
              <w:tabs>
                <w:tab w:val="left" w:pos="5300"/>
              </w:tabs>
              <w:spacing w:line="228" w:lineRule="auto"/>
              <w:ind w:left="44" w:right="-108"/>
            </w:pPr>
            <w:r>
              <w:t xml:space="preserve">2017 год - </w:t>
            </w:r>
            <w:r>
              <w:rPr>
                <w:kern w:val="1"/>
              </w:rPr>
              <w:t>263,5 тыс. руб.</w:t>
            </w:r>
          </w:p>
          <w:p w:rsidR="00001AA7" w:rsidRDefault="00001AA7" w:rsidP="00974471">
            <w:pPr>
              <w:tabs>
                <w:tab w:val="left" w:pos="5300"/>
              </w:tabs>
              <w:spacing w:line="228" w:lineRule="auto"/>
              <w:ind w:left="44"/>
            </w:pPr>
            <w:r>
              <w:t xml:space="preserve">2018 год - </w:t>
            </w:r>
            <w:r>
              <w:rPr>
                <w:kern w:val="1"/>
              </w:rPr>
              <w:t>157,0 тыс. руб.</w:t>
            </w:r>
          </w:p>
          <w:p w:rsidR="00001AA7" w:rsidRDefault="00001AA7" w:rsidP="00974471">
            <w:pPr>
              <w:tabs>
                <w:tab w:val="left" w:pos="5300"/>
              </w:tabs>
              <w:spacing w:line="228" w:lineRule="auto"/>
              <w:ind w:left="44"/>
            </w:pPr>
            <w:r>
              <w:t xml:space="preserve">2019 год - </w:t>
            </w:r>
            <w:r>
              <w:rPr>
                <w:kern w:val="1"/>
              </w:rPr>
              <w:t>157,0 тыс. руб.</w:t>
            </w:r>
          </w:p>
          <w:p w:rsidR="00001AA7" w:rsidRDefault="00001AA7" w:rsidP="00974471">
            <w:pPr>
              <w:tabs>
                <w:tab w:val="left" w:pos="5300"/>
              </w:tabs>
              <w:spacing w:line="228" w:lineRule="auto"/>
              <w:ind w:left="44" w:right="-108"/>
            </w:pPr>
            <w:r>
              <w:t xml:space="preserve">2020 год - </w:t>
            </w:r>
            <w:r>
              <w:rPr>
                <w:kern w:val="1"/>
              </w:rPr>
              <w:t>157,0 тыс. руб.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</w:pPr>
          </w:p>
        </w:tc>
      </w:tr>
      <w:tr w:rsidR="00001AA7" w:rsidTr="0097447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9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textAlignment w:val="baseline"/>
            </w:pPr>
            <w:r>
              <w:t>Основное мероприятие</w:t>
            </w:r>
            <w:r>
              <w:rPr>
                <w:kern w:val="1"/>
              </w:rPr>
              <w:t xml:space="preserve"> 1.9 Размещение информационных сообщений в официальных печатных органах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pacing w:line="228" w:lineRule="auto"/>
            </w:pPr>
            <w:r>
              <w:t>КУИ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2014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2020</w:t>
            </w:r>
          </w:p>
        </w:tc>
        <w:tc>
          <w:tcPr>
            <w:tcW w:w="3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tabs>
                <w:tab w:val="left" w:pos="5300"/>
              </w:tabs>
              <w:spacing w:line="228" w:lineRule="auto"/>
            </w:pPr>
            <w:r>
              <w:t>2014 год - 100</w:t>
            </w:r>
            <w:r>
              <w:rPr>
                <w:kern w:val="1"/>
              </w:rPr>
              <w:t>,0 тыс. руб.</w:t>
            </w:r>
          </w:p>
          <w:p w:rsidR="00001AA7" w:rsidRDefault="00001AA7" w:rsidP="00974471">
            <w:pPr>
              <w:tabs>
                <w:tab w:val="left" w:pos="5300"/>
              </w:tabs>
              <w:spacing w:line="228" w:lineRule="auto"/>
            </w:pPr>
            <w:r>
              <w:t>2015 год - 33,1</w:t>
            </w:r>
            <w:r>
              <w:rPr>
                <w:kern w:val="1"/>
              </w:rPr>
              <w:t xml:space="preserve"> тыс. руб.</w:t>
            </w:r>
          </w:p>
          <w:p w:rsidR="00001AA7" w:rsidRDefault="00001AA7" w:rsidP="00974471">
            <w:pPr>
              <w:tabs>
                <w:tab w:val="left" w:pos="5300"/>
              </w:tabs>
              <w:spacing w:line="228" w:lineRule="auto"/>
            </w:pPr>
            <w:r>
              <w:t>2016 год -70</w:t>
            </w:r>
            <w:r>
              <w:rPr>
                <w:kern w:val="1"/>
              </w:rPr>
              <w:t>,0 тыс. руб.</w:t>
            </w:r>
          </w:p>
          <w:p w:rsidR="00001AA7" w:rsidRDefault="00001AA7" w:rsidP="00974471">
            <w:pPr>
              <w:tabs>
                <w:tab w:val="left" w:pos="5300"/>
              </w:tabs>
              <w:spacing w:line="228" w:lineRule="auto"/>
            </w:pPr>
            <w:r>
              <w:t>2017 год - 70</w:t>
            </w:r>
            <w:r>
              <w:rPr>
                <w:kern w:val="1"/>
              </w:rPr>
              <w:t>,0 тыс. руб.</w:t>
            </w:r>
          </w:p>
          <w:p w:rsidR="00001AA7" w:rsidRDefault="00001AA7" w:rsidP="00974471">
            <w:pPr>
              <w:tabs>
                <w:tab w:val="left" w:pos="5300"/>
              </w:tabs>
              <w:spacing w:line="228" w:lineRule="auto"/>
            </w:pPr>
            <w:r>
              <w:t>2018 год - 50</w:t>
            </w:r>
            <w:r>
              <w:rPr>
                <w:kern w:val="1"/>
              </w:rPr>
              <w:t>,0 тыс. руб.</w:t>
            </w:r>
          </w:p>
          <w:p w:rsidR="00001AA7" w:rsidRDefault="00001AA7" w:rsidP="00974471">
            <w:pPr>
              <w:tabs>
                <w:tab w:val="left" w:pos="5300"/>
              </w:tabs>
              <w:spacing w:line="228" w:lineRule="auto"/>
            </w:pPr>
            <w:r>
              <w:t>2019 год - 50</w:t>
            </w:r>
            <w:r>
              <w:rPr>
                <w:kern w:val="1"/>
              </w:rPr>
              <w:t>,0 тыс. руб.</w:t>
            </w:r>
          </w:p>
          <w:p w:rsidR="00001AA7" w:rsidRDefault="00001AA7" w:rsidP="00974471">
            <w:pPr>
              <w:tabs>
                <w:tab w:val="left" w:pos="5300"/>
              </w:tabs>
              <w:spacing w:line="228" w:lineRule="auto"/>
            </w:pPr>
            <w:r>
              <w:t>2020 год - 50</w:t>
            </w:r>
            <w:r>
              <w:rPr>
                <w:kern w:val="1"/>
              </w:rPr>
              <w:t>,0 тыс. руб.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</w:pPr>
          </w:p>
        </w:tc>
      </w:tr>
      <w:tr w:rsidR="00001AA7" w:rsidTr="00974471">
        <w:trPr>
          <w:cantSplit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10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textAlignment w:val="baseline"/>
            </w:pPr>
            <w:r>
              <w:t>Основное мероприятие</w:t>
            </w:r>
            <w:r>
              <w:rPr>
                <w:kern w:val="1"/>
              </w:rPr>
              <w:t xml:space="preserve"> 1.10 Содержание имущества муниципальной казны, в т. 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napToGrid w:val="0"/>
              <w:spacing w:line="228" w:lineRule="auto"/>
            </w:pPr>
            <w:r>
              <w:t>КУИ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2014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2020</w:t>
            </w:r>
          </w:p>
        </w:tc>
        <w:tc>
          <w:tcPr>
            <w:tcW w:w="3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tabs>
                <w:tab w:val="left" w:pos="5300"/>
              </w:tabs>
              <w:spacing w:line="228" w:lineRule="auto"/>
            </w:pPr>
            <w:r>
              <w:t>2014 год - 159,9</w:t>
            </w:r>
            <w:r>
              <w:rPr>
                <w:kern w:val="1"/>
              </w:rPr>
              <w:t xml:space="preserve"> тыс. руб.</w:t>
            </w:r>
          </w:p>
          <w:p w:rsidR="00001AA7" w:rsidRDefault="00001AA7" w:rsidP="00974471">
            <w:pPr>
              <w:tabs>
                <w:tab w:val="left" w:pos="5300"/>
              </w:tabs>
              <w:spacing w:line="228" w:lineRule="auto"/>
            </w:pPr>
            <w:r>
              <w:t>2015 год – 54,9</w:t>
            </w:r>
            <w:r>
              <w:rPr>
                <w:kern w:val="1"/>
              </w:rPr>
              <w:t xml:space="preserve"> тыс. руб.</w:t>
            </w:r>
          </w:p>
          <w:p w:rsidR="00001AA7" w:rsidRDefault="00001AA7" w:rsidP="00974471">
            <w:pPr>
              <w:tabs>
                <w:tab w:val="left" w:pos="5300"/>
              </w:tabs>
              <w:spacing w:line="228" w:lineRule="auto"/>
            </w:pPr>
            <w:r>
              <w:t>2016 год - 0</w:t>
            </w:r>
            <w:r>
              <w:rPr>
                <w:kern w:val="1"/>
              </w:rPr>
              <w:t xml:space="preserve"> тыс. руб.</w:t>
            </w:r>
          </w:p>
          <w:p w:rsidR="00001AA7" w:rsidRDefault="00001AA7" w:rsidP="00974471">
            <w:pPr>
              <w:tabs>
                <w:tab w:val="left" w:pos="5300"/>
              </w:tabs>
              <w:spacing w:line="228" w:lineRule="auto"/>
            </w:pPr>
            <w:r>
              <w:t>2017 год - 0</w:t>
            </w:r>
            <w:r>
              <w:rPr>
                <w:kern w:val="1"/>
              </w:rPr>
              <w:t xml:space="preserve"> тыс. руб.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</w:pPr>
          </w:p>
        </w:tc>
      </w:tr>
      <w:tr w:rsidR="00001AA7" w:rsidTr="00974471">
        <w:trPr>
          <w:cantSplit/>
          <w:trHeight w:val="393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textAlignment w:val="baseline"/>
            </w:pPr>
            <w:r>
              <w:t>а) ремонт газопровода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napToGrid w:val="0"/>
              <w:spacing w:line="228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  <w:p w:rsidR="00001AA7" w:rsidRDefault="00001AA7" w:rsidP="00974471">
            <w:pPr>
              <w:tabs>
                <w:tab w:val="left" w:pos="5300"/>
              </w:tabs>
              <w:spacing w:line="228" w:lineRule="auto"/>
              <w:rPr>
                <w:kern w:val="1"/>
              </w:rPr>
            </w:pPr>
            <w:r>
              <w:t>2014 год - 152</w:t>
            </w:r>
            <w:r>
              <w:rPr>
                <w:kern w:val="1"/>
              </w:rPr>
              <w:t>,9 тыс. руб.</w:t>
            </w:r>
          </w:p>
          <w:p w:rsidR="00001AA7" w:rsidRDefault="00001AA7" w:rsidP="00974471">
            <w:pPr>
              <w:tabs>
                <w:tab w:val="left" w:pos="5300"/>
              </w:tabs>
              <w:spacing w:line="228" w:lineRule="auto"/>
            </w:pPr>
            <w:r>
              <w:rPr>
                <w:kern w:val="1"/>
              </w:rPr>
              <w:t xml:space="preserve">2015 </w:t>
            </w:r>
            <w:r>
              <w:t>год</w:t>
            </w:r>
            <w:r>
              <w:rPr>
                <w:kern w:val="1"/>
              </w:rPr>
              <w:t xml:space="preserve"> -38,9 тыс. руб.</w:t>
            </w:r>
          </w:p>
        </w:tc>
        <w:tc>
          <w:tcPr>
            <w:tcW w:w="3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napToGrid w:val="0"/>
            </w:pPr>
          </w:p>
        </w:tc>
      </w:tr>
      <w:tr w:rsidR="00001AA7" w:rsidTr="00974471">
        <w:trPr>
          <w:trHeight w:val="28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textAlignment w:val="baseline"/>
            </w:pPr>
            <w:r>
              <w:t>б) прочие расходы</w:t>
            </w:r>
            <w:r>
              <w:rPr>
                <w:shd w:val="clear" w:color="auto" w:fill="00FF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napToGrid w:val="0"/>
              <w:spacing w:line="228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3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tabs>
                <w:tab w:val="left" w:pos="5300"/>
              </w:tabs>
              <w:spacing w:line="228" w:lineRule="auto"/>
            </w:pPr>
            <w:r>
              <w:t>2014 год - 7</w:t>
            </w:r>
            <w:r>
              <w:rPr>
                <w:kern w:val="1"/>
              </w:rPr>
              <w:t>,0 тыс. руб.</w:t>
            </w:r>
          </w:p>
          <w:p w:rsidR="00001AA7" w:rsidRDefault="00001AA7" w:rsidP="00974471">
            <w:pPr>
              <w:tabs>
                <w:tab w:val="left" w:pos="5300"/>
              </w:tabs>
              <w:spacing w:line="228" w:lineRule="auto"/>
            </w:pPr>
            <w:r>
              <w:t xml:space="preserve">2015 год -16,0 </w:t>
            </w:r>
            <w:r>
              <w:rPr>
                <w:kern w:val="1"/>
              </w:rPr>
              <w:t xml:space="preserve">тыс. руб. 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</w:pPr>
          </w:p>
        </w:tc>
      </w:tr>
      <w:tr w:rsidR="00001AA7" w:rsidTr="00974471">
        <w:trPr>
          <w:trHeight w:val="60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11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>
              <w:t>Основное мероприятие</w:t>
            </w:r>
            <w:r>
              <w:rPr>
                <w:kern w:val="1"/>
              </w:rPr>
              <w:t xml:space="preserve"> 1.11</w:t>
            </w:r>
          </w:p>
          <w:p w:rsidR="00001AA7" w:rsidRDefault="00001AA7" w:rsidP="00974471">
            <w:pPr>
              <w:widowControl w:val="0"/>
              <w:autoSpaceDE w:val="0"/>
              <w:spacing w:line="228" w:lineRule="auto"/>
              <w:textAlignment w:val="baseline"/>
            </w:pPr>
            <w:r>
              <w:rPr>
                <w:kern w:val="1"/>
              </w:rPr>
              <w:t>Ежемесячные взносы на капремонт общего имущества МКД согласно ст. 169, 171 ЖК 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pacing w:line="228" w:lineRule="auto"/>
            </w:pPr>
            <w:r>
              <w:t>КУИ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2014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2020</w:t>
            </w:r>
          </w:p>
          <w:p w:rsidR="00001AA7" w:rsidRDefault="00001AA7" w:rsidP="00974471">
            <w:pPr>
              <w:tabs>
                <w:tab w:val="left" w:pos="5300"/>
              </w:tabs>
              <w:spacing w:line="228" w:lineRule="auto"/>
            </w:pPr>
            <w:r>
              <w:t>2014 год - 72,2</w:t>
            </w:r>
            <w:r>
              <w:rPr>
                <w:kern w:val="1"/>
              </w:rPr>
              <w:t xml:space="preserve"> тыс. руб.</w:t>
            </w:r>
          </w:p>
          <w:p w:rsidR="00001AA7" w:rsidRDefault="00001AA7" w:rsidP="00974471">
            <w:pPr>
              <w:tabs>
                <w:tab w:val="left" w:pos="5300"/>
              </w:tabs>
              <w:spacing w:line="228" w:lineRule="auto"/>
            </w:pPr>
            <w:r>
              <w:lastRenderedPageBreak/>
              <w:t>2015 год – 64,8</w:t>
            </w:r>
            <w:r>
              <w:rPr>
                <w:kern w:val="1"/>
              </w:rPr>
              <w:t xml:space="preserve"> тыс. руб.</w:t>
            </w:r>
          </w:p>
          <w:p w:rsidR="00001AA7" w:rsidRDefault="00001AA7" w:rsidP="00974471">
            <w:pPr>
              <w:tabs>
                <w:tab w:val="left" w:pos="5300"/>
              </w:tabs>
              <w:spacing w:line="228" w:lineRule="auto"/>
            </w:pPr>
          </w:p>
        </w:tc>
        <w:tc>
          <w:tcPr>
            <w:tcW w:w="3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napToGrid w:val="0"/>
            </w:pPr>
          </w:p>
        </w:tc>
      </w:tr>
      <w:tr w:rsidR="00001AA7" w:rsidTr="00974471">
        <w:tc>
          <w:tcPr>
            <w:tcW w:w="14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autoSpaceDE w:val="0"/>
              <w:spacing w:line="228" w:lineRule="auto"/>
              <w:jc w:val="center"/>
            </w:pPr>
            <w:r>
              <w:t>Подпрограмма  2 «Обеспечение деятельности Комитета по управлению имуществом Администрации Белокалитвинского района»</w:t>
            </w:r>
          </w:p>
        </w:tc>
      </w:tr>
      <w:tr w:rsidR="00001AA7" w:rsidTr="0097447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1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>
              <w:t>Основное мероприятие</w:t>
            </w:r>
            <w:r>
              <w:rPr>
                <w:kern w:val="1"/>
              </w:rPr>
              <w:t xml:space="preserve"> 1. </w:t>
            </w:r>
          </w:p>
          <w:p w:rsidR="00001AA7" w:rsidRDefault="00001AA7" w:rsidP="00974471">
            <w:pPr>
              <w:widowControl w:val="0"/>
              <w:autoSpaceDE w:val="0"/>
              <w:spacing w:line="228" w:lineRule="auto"/>
              <w:textAlignment w:val="baseline"/>
            </w:pPr>
            <w:r>
              <w:rPr>
                <w:kern w:val="1"/>
              </w:rPr>
              <w:t>Финансовое обеспечение деятельности Комитета по управлению имуществом Администрации Белокалитвинского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pacing w:line="228" w:lineRule="auto"/>
            </w:pPr>
            <w:r>
              <w:t>КУИ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2014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2020</w:t>
            </w: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pacing w:line="228" w:lineRule="auto"/>
            </w:pPr>
            <w:r>
              <w:t xml:space="preserve">2014 год - </w:t>
            </w:r>
            <w:r>
              <w:rPr>
                <w:lang w:eastAsia="en-US"/>
              </w:rPr>
              <w:t>6933,1</w:t>
            </w:r>
            <w:r>
              <w:t> тыс. руб.</w:t>
            </w:r>
          </w:p>
          <w:p w:rsidR="00001AA7" w:rsidRDefault="00001AA7" w:rsidP="00974471">
            <w:pPr>
              <w:spacing w:line="228" w:lineRule="auto"/>
            </w:pPr>
            <w:r>
              <w:t xml:space="preserve">2015 год – </w:t>
            </w:r>
            <w:r>
              <w:rPr>
                <w:lang w:eastAsia="en-US"/>
              </w:rPr>
              <w:t>6766,7 т</w:t>
            </w:r>
            <w:r>
              <w:t>ыс. руб.</w:t>
            </w:r>
          </w:p>
          <w:p w:rsidR="00001AA7" w:rsidRDefault="00001AA7" w:rsidP="00974471">
            <w:pPr>
              <w:spacing w:line="228" w:lineRule="auto"/>
            </w:pPr>
            <w:r>
              <w:t xml:space="preserve">2016 год – </w:t>
            </w:r>
            <w:r>
              <w:rPr>
                <w:lang w:eastAsia="en-US"/>
              </w:rPr>
              <w:t xml:space="preserve">6670,3 </w:t>
            </w:r>
            <w:r>
              <w:t>тыс. руб.</w:t>
            </w:r>
          </w:p>
          <w:p w:rsidR="00001AA7" w:rsidRDefault="00001AA7" w:rsidP="00974471">
            <w:pPr>
              <w:spacing w:line="228" w:lineRule="auto"/>
            </w:pPr>
            <w:r>
              <w:t xml:space="preserve">2017 год – </w:t>
            </w:r>
            <w:r>
              <w:rPr>
                <w:lang w:eastAsia="en-US"/>
              </w:rPr>
              <w:t xml:space="preserve">6734,6 </w:t>
            </w:r>
            <w:r>
              <w:t>тыс. руб.</w:t>
            </w:r>
          </w:p>
          <w:p w:rsidR="00001AA7" w:rsidRDefault="00001AA7" w:rsidP="00974471">
            <w:pPr>
              <w:spacing w:line="228" w:lineRule="auto"/>
            </w:pPr>
            <w:r>
              <w:t xml:space="preserve">2018 год - </w:t>
            </w:r>
            <w:r>
              <w:rPr>
                <w:lang w:eastAsia="en-US"/>
              </w:rPr>
              <w:t xml:space="preserve">6639,3 </w:t>
            </w:r>
            <w:r>
              <w:t>тыс. руб.</w:t>
            </w:r>
          </w:p>
          <w:p w:rsidR="00001AA7" w:rsidRDefault="00001AA7" w:rsidP="00974471">
            <w:pPr>
              <w:spacing w:line="228" w:lineRule="auto"/>
            </w:pPr>
            <w:r>
              <w:t xml:space="preserve">2019 год - </w:t>
            </w:r>
            <w:r>
              <w:rPr>
                <w:lang w:eastAsia="en-US"/>
              </w:rPr>
              <w:t xml:space="preserve">6639,3 </w:t>
            </w:r>
            <w:r>
              <w:t>тыс. руб.</w:t>
            </w:r>
          </w:p>
          <w:p w:rsidR="00001AA7" w:rsidRDefault="00001AA7" w:rsidP="00974471">
            <w:pPr>
              <w:spacing w:line="228" w:lineRule="auto"/>
            </w:pPr>
            <w:r>
              <w:t xml:space="preserve">2020 год - </w:t>
            </w:r>
            <w:r>
              <w:rPr>
                <w:lang w:eastAsia="en-US"/>
              </w:rPr>
              <w:t>6639,3 т</w:t>
            </w:r>
            <w:r>
              <w:t>ыс. 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</w:pPr>
          </w:p>
        </w:tc>
      </w:tr>
      <w:tr w:rsidR="00001AA7" w:rsidTr="00974471">
        <w:trPr>
          <w:trHeight w:val="60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</w:pPr>
            <w:r>
              <w:t>2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textAlignment w:val="baseline"/>
            </w:pPr>
            <w:r>
              <w:t>Основное мероприятие</w:t>
            </w:r>
            <w:r>
              <w:rPr>
                <w:kern w:val="1"/>
              </w:rPr>
              <w:t xml:space="preserve"> 2. </w:t>
            </w:r>
          </w:p>
          <w:p w:rsidR="00001AA7" w:rsidRDefault="00001AA7" w:rsidP="00974471">
            <w:pPr>
              <w:widowControl w:val="0"/>
              <w:autoSpaceDE w:val="0"/>
              <w:spacing w:line="228" w:lineRule="auto"/>
              <w:textAlignment w:val="baseline"/>
            </w:pPr>
            <w:r>
              <w:t xml:space="preserve">Коммунальные услуги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r>
              <w:t>КУИ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</w:pPr>
            <w:r>
              <w:t>2015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r>
              <w:t>2020</w:t>
            </w: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tabs>
                <w:tab w:val="left" w:pos="5300"/>
              </w:tabs>
              <w:spacing w:line="228" w:lineRule="auto"/>
              <w:jc w:val="both"/>
            </w:pPr>
            <w:r>
              <w:t>2015 год – 105,1</w:t>
            </w:r>
            <w:r>
              <w:rPr>
                <w:kern w:val="1"/>
              </w:rPr>
              <w:t xml:space="preserve"> тыс. руб.</w:t>
            </w:r>
          </w:p>
          <w:p w:rsidR="00001AA7" w:rsidRDefault="00001AA7" w:rsidP="00974471">
            <w:pPr>
              <w:tabs>
                <w:tab w:val="left" w:pos="5300"/>
              </w:tabs>
              <w:spacing w:line="228" w:lineRule="auto"/>
              <w:jc w:val="both"/>
            </w:pPr>
            <w:r>
              <w:t>2016 год – 79,3</w:t>
            </w:r>
            <w:r>
              <w:rPr>
                <w:kern w:val="1"/>
              </w:rPr>
              <w:t xml:space="preserve"> тыс. руб.</w:t>
            </w:r>
          </w:p>
          <w:p w:rsidR="00001AA7" w:rsidRDefault="00001AA7" w:rsidP="00974471">
            <w:pPr>
              <w:tabs>
                <w:tab w:val="left" w:pos="5300"/>
              </w:tabs>
              <w:spacing w:line="228" w:lineRule="auto"/>
              <w:jc w:val="both"/>
            </w:pPr>
            <w:r>
              <w:t>2017 год – 81,9</w:t>
            </w:r>
            <w:r>
              <w:rPr>
                <w:kern w:val="1"/>
              </w:rPr>
              <w:t xml:space="preserve"> тыс. 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</w:pPr>
          </w:p>
        </w:tc>
      </w:tr>
      <w:tr w:rsidR="00001AA7" w:rsidTr="00974471">
        <w:trPr>
          <w:trHeight w:val="60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</w:pPr>
            <w:r>
              <w:t>3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textAlignment w:val="baseline"/>
            </w:pPr>
            <w:r>
              <w:t>Основное мероприятие</w:t>
            </w:r>
            <w:r>
              <w:rPr>
                <w:kern w:val="1"/>
              </w:rPr>
              <w:t xml:space="preserve"> 3. </w:t>
            </w:r>
          </w:p>
          <w:p w:rsidR="00001AA7" w:rsidRDefault="00001AA7" w:rsidP="00974471">
            <w:pPr>
              <w:widowControl w:val="0"/>
              <w:autoSpaceDE w:val="0"/>
              <w:spacing w:line="228" w:lineRule="auto"/>
              <w:textAlignment w:val="baseline"/>
            </w:pPr>
            <w:r>
              <w:t>Уплата прочих налогов, сборов и иных платежей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r>
              <w:t>КУИ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</w:pPr>
            <w:r>
              <w:t>2015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r>
              <w:t>2020</w:t>
            </w: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tabs>
                <w:tab w:val="left" w:pos="5300"/>
              </w:tabs>
              <w:spacing w:line="228" w:lineRule="auto"/>
              <w:jc w:val="both"/>
            </w:pPr>
            <w:r>
              <w:t xml:space="preserve"> 2015 год –  80,6</w:t>
            </w:r>
            <w:r>
              <w:rPr>
                <w:kern w:val="1"/>
              </w:rPr>
              <w:t xml:space="preserve"> тыс. руб.</w:t>
            </w:r>
          </w:p>
          <w:p w:rsidR="00001AA7" w:rsidRDefault="00001AA7" w:rsidP="00974471">
            <w:pPr>
              <w:tabs>
                <w:tab w:val="left" w:pos="5300"/>
              </w:tabs>
              <w:spacing w:line="228" w:lineRule="auto"/>
              <w:jc w:val="both"/>
            </w:pPr>
            <w:r>
              <w:t xml:space="preserve"> 2016 год – 0</w:t>
            </w:r>
            <w:r>
              <w:rPr>
                <w:kern w:val="1"/>
              </w:rPr>
              <w:t xml:space="preserve"> тыс. руб.</w:t>
            </w:r>
          </w:p>
          <w:p w:rsidR="00001AA7" w:rsidRDefault="00001AA7" w:rsidP="00974471">
            <w:pPr>
              <w:tabs>
                <w:tab w:val="left" w:pos="5300"/>
              </w:tabs>
              <w:spacing w:line="228" w:lineRule="auto"/>
              <w:jc w:val="both"/>
            </w:pPr>
            <w:r>
              <w:t xml:space="preserve"> 2017 год – 0 </w:t>
            </w:r>
            <w:r>
              <w:rPr>
                <w:kern w:val="1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</w:pPr>
          </w:p>
        </w:tc>
      </w:tr>
      <w:tr w:rsidR="00001AA7" w:rsidTr="00974471">
        <w:tc>
          <w:tcPr>
            <w:tcW w:w="14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</w:pPr>
            <w:r>
              <w:t xml:space="preserve">   Подпрограмма 3 «Формирование специализированного жилищного фонда»</w:t>
            </w:r>
          </w:p>
        </w:tc>
      </w:tr>
      <w:tr w:rsidR="00001AA7" w:rsidTr="0097447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1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textAlignment w:val="baseline"/>
            </w:pPr>
            <w:r>
              <w:t>Основное мероприятие</w:t>
            </w:r>
            <w:r>
              <w:rPr>
                <w:kern w:val="1"/>
              </w:rPr>
              <w:t xml:space="preserve"> 1. </w:t>
            </w:r>
          </w:p>
          <w:p w:rsidR="00001AA7" w:rsidRDefault="00001AA7" w:rsidP="00974471">
            <w:pPr>
              <w:widowControl w:val="0"/>
              <w:autoSpaceDE w:val="0"/>
              <w:spacing w:line="228" w:lineRule="auto"/>
              <w:textAlignment w:val="baseline"/>
            </w:pPr>
            <w:r>
              <w:t>Непрограммные мероприятия для приобретения объектов недвижимого имущества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pacing w:line="228" w:lineRule="auto"/>
            </w:pPr>
            <w:r>
              <w:t>КУИ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2015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2020</w:t>
            </w: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pacing w:line="228" w:lineRule="auto"/>
            </w:pPr>
            <w:r>
              <w:t>2015 год- 500,0 тыс. 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</w:pPr>
          </w:p>
        </w:tc>
      </w:tr>
    </w:tbl>
    <w:p w:rsidR="00001AA7" w:rsidRDefault="00001AA7" w:rsidP="00001AA7">
      <w:pPr>
        <w:pStyle w:val="ConsPlusNormal"/>
        <w:numPr>
          <w:ilvl w:val="0"/>
          <w:numId w:val="5"/>
        </w:numPr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 финансирования по указанному мероприятию будет определен после утверждения бюджета Белокалитвинского района </w:t>
      </w:r>
    </w:p>
    <w:p w:rsidR="00001AA7" w:rsidRDefault="00001AA7" w:rsidP="00001AA7">
      <w:pPr>
        <w:pStyle w:val="ConsPlusNormal"/>
        <w:spacing w:line="228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на соответствующий финансовый год </w:t>
      </w:r>
    </w:p>
    <w:p w:rsidR="00001AA7" w:rsidRDefault="00001AA7" w:rsidP="00001AA7">
      <w:pPr>
        <w:pStyle w:val="ConsPlusNormal"/>
        <w:spacing w:line="228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1AA7" w:rsidRDefault="00001AA7" w:rsidP="00001AA7">
      <w:pPr>
        <w:pStyle w:val="ConsPlusNormal"/>
        <w:spacing w:line="228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26"/>
        <w:gridCol w:w="3119"/>
      </w:tblGrid>
      <w:tr w:rsidR="00001AA7" w:rsidRPr="00001AA7" w:rsidTr="00974471">
        <w:tc>
          <w:tcPr>
            <w:tcW w:w="15026" w:type="dxa"/>
            <w:shd w:val="clear" w:color="auto" w:fill="auto"/>
          </w:tcPr>
          <w:p w:rsidR="00001AA7" w:rsidRPr="00001AA7" w:rsidRDefault="00001AA7" w:rsidP="00001AA7">
            <w:pPr>
              <w:pStyle w:val="4"/>
              <w:numPr>
                <w:ilvl w:val="3"/>
                <w:numId w:val="4"/>
              </w:numPr>
              <w:tabs>
                <w:tab w:val="clear" w:pos="0"/>
                <w:tab w:val="left" w:pos="864"/>
              </w:tabs>
              <w:suppressAutoHyphens/>
              <w:spacing w:before="0" w:after="0" w:line="216" w:lineRule="auto"/>
              <w:rPr>
                <w:rFonts w:ascii="Times New Roman" w:hAnsi="Times New Roman" w:cs="Times New Roman"/>
                <w:b w:val="0"/>
              </w:rPr>
            </w:pPr>
            <w:r w:rsidRPr="00001AA7">
              <w:rPr>
                <w:rFonts w:ascii="Times New Roman" w:hAnsi="Times New Roman" w:cs="Times New Roman"/>
                <w:b w:val="0"/>
              </w:rPr>
              <w:t>Управляющий делами                                                                                         Л.Г. Василенко</w:t>
            </w:r>
          </w:p>
        </w:tc>
        <w:tc>
          <w:tcPr>
            <w:tcW w:w="3119" w:type="dxa"/>
            <w:shd w:val="clear" w:color="auto" w:fill="auto"/>
          </w:tcPr>
          <w:p w:rsidR="00001AA7" w:rsidRPr="00001AA7" w:rsidRDefault="00001AA7" w:rsidP="00001AA7">
            <w:pPr>
              <w:pStyle w:val="5"/>
              <w:numPr>
                <w:ilvl w:val="4"/>
                <w:numId w:val="4"/>
              </w:numPr>
              <w:tabs>
                <w:tab w:val="left" w:pos="1008"/>
              </w:tabs>
              <w:suppressAutoHyphens/>
              <w:snapToGrid w:val="0"/>
              <w:spacing w:before="0" w:after="0" w:line="216" w:lineRule="auto"/>
              <w:ind w:left="2159" w:firstLine="0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001AA7" w:rsidRDefault="00001AA7" w:rsidP="00001AA7">
      <w:pPr>
        <w:sectPr w:rsidR="00001AA7">
          <w:footerReference w:type="even" r:id="rId9"/>
          <w:footerReference w:type="default" r:id="rId10"/>
          <w:footerReference w:type="first" r:id="rId11"/>
          <w:pgSz w:w="16838" w:h="11906" w:orient="landscape"/>
          <w:pgMar w:top="567" w:right="567" w:bottom="623" w:left="1134" w:header="720" w:footer="567" w:gutter="0"/>
          <w:cols w:space="720"/>
          <w:docGrid w:linePitch="360"/>
        </w:sectPr>
      </w:pPr>
    </w:p>
    <w:p w:rsidR="00001AA7" w:rsidRDefault="00001AA7" w:rsidP="00001AA7">
      <w:pPr>
        <w:jc w:val="center"/>
        <w:rPr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598"/>
        <w:gridCol w:w="5266"/>
      </w:tblGrid>
      <w:tr w:rsidR="00001AA7" w:rsidTr="00974471">
        <w:tc>
          <w:tcPr>
            <w:tcW w:w="10598" w:type="dxa"/>
            <w:shd w:val="clear" w:color="auto" w:fill="auto"/>
          </w:tcPr>
          <w:p w:rsidR="00001AA7" w:rsidRDefault="00001AA7" w:rsidP="00974471">
            <w:pPr>
              <w:snapToGrid w:val="0"/>
              <w:jc w:val="center"/>
            </w:pPr>
          </w:p>
        </w:tc>
        <w:tc>
          <w:tcPr>
            <w:tcW w:w="5266" w:type="dxa"/>
            <w:shd w:val="clear" w:color="auto" w:fill="auto"/>
          </w:tcPr>
          <w:p w:rsidR="00001AA7" w:rsidRDefault="00001AA7" w:rsidP="00974471">
            <w:r>
              <w:t xml:space="preserve">                Приложение № 2 </w:t>
            </w:r>
          </w:p>
          <w:p w:rsidR="00001AA7" w:rsidRDefault="00001AA7" w:rsidP="00974471">
            <w:r>
              <w:t xml:space="preserve">к постановлению Администрации Белокалитвинского района </w:t>
            </w:r>
          </w:p>
          <w:p w:rsidR="00001AA7" w:rsidRDefault="00001AA7" w:rsidP="00777F2B">
            <w:r>
              <w:t xml:space="preserve">от </w:t>
            </w:r>
            <w:r w:rsidR="00777F2B">
              <w:t>18</w:t>
            </w:r>
            <w:r>
              <w:t xml:space="preserve">.04. 2016 № </w:t>
            </w:r>
            <w:r w:rsidR="00777F2B">
              <w:t>468</w:t>
            </w:r>
          </w:p>
        </w:tc>
      </w:tr>
    </w:tbl>
    <w:p w:rsidR="00001AA7" w:rsidRDefault="00001AA7" w:rsidP="00001AA7">
      <w:pPr>
        <w:widowControl w:val="0"/>
        <w:autoSpaceDE w:val="0"/>
        <w:jc w:val="center"/>
      </w:pPr>
      <w:r>
        <w:rPr>
          <w:sz w:val="26"/>
          <w:szCs w:val="26"/>
        </w:rPr>
        <w:t xml:space="preserve">                        </w:t>
      </w:r>
    </w:p>
    <w:p w:rsidR="00001AA7" w:rsidRDefault="00001AA7" w:rsidP="00001AA7">
      <w:pPr>
        <w:widowControl w:val="0"/>
        <w:autoSpaceDE w:val="0"/>
        <w:jc w:val="center"/>
      </w:pPr>
      <w:r>
        <w:t xml:space="preserve">Расходы областного бюджета, местного бюджета, федерального бюджета </w:t>
      </w:r>
    </w:p>
    <w:p w:rsidR="00001AA7" w:rsidRDefault="00001AA7" w:rsidP="00001AA7">
      <w:pPr>
        <w:widowControl w:val="0"/>
        <w:autoSpaceDE w:val="0"/>
        <w:jc w:val="center"/>
      </w:pPr>
      <w:r>
        <w:t>и внебюджетных источников на реализацию муниципальной программы</w:t>
      </w:r>
    </w:p>
    <w:p w:rsidR="00001AA7" w:rsidRDefault="00001AA7" w:rsidP="00001AA7">
      <w:pPr>
        <w:widowControl w:val="0"/>
        <w:autoSpaceDE w:val="0"/>
        <w:jc w:val="center"/>
      </w:pPr>
    </w:p>
    <w:tbl>
      <w:tblPr>
        <w:tblW w:w="0" w:type="auto"/>
        <w:tblInd w:w="-5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70"/>
        <w:gridCol w:w="4110"/>
        <w:gridCol w:w="2040"/>
        <w:gridCol w:w="1020"/>
        <w:gridCol w:w="1020"/>
        <w:gridCol w:w="882"/>
        <w:gridCol w:w="992"/>
        <w:gridCol w:w="992"/>
        <w:gridCol w:w="993"/>
        <w:gridCol w:w="1092"/>
      </w:tblGrid>
      <w:tr w:rsidR="00001AA7" w:rsidTr="00974471">
        <w:trPr>
          <w:cantSplit/>
          <w:tblHeader/>
        </w:trPr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6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Оценка расходов (тыс. руб.), годы</w:t>
            </w:r>
          </w:p>
        </w:tc>
      </w:tr>
      <w:tr w:rsidR="00001AA7" w:rsidTr="00974471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snapToGrid w:val="0"/>
            </w:pPr>
          </w:p>
        </w:tc>
        <w:tc>
          <w:tcPr>
            <w:tcW w:w="41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snapToGrid w:val="0"/>
            </w:pPr>
          </w:p>
        </w:tc>
        <w:tc>
          <w:tcPr>
            <w:tcW w:w="20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snapToGrid w:val="0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2014 год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 xml:space="preserve">2015 год 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2016 год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 xml:space="preserve">2017 год  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 xml:space="preserve">2018 год  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 xml:space="preserve">2019 год   </w:t>
            </w:r>
          </w:p>
        </w:tc>
        <w:tc>
          <w:tcPr>
            <w:tcW w:w="1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 xml:space="preserve">2020 год   </w:t>
            </w:r>
          </w:p>
        </w:tc>
      </w:tr>
      <w:tr w:rsidR="00001AA7" w:rsidTr="00974471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001AA7" w:rsidRDefault="00001AA7" w:rsidP="00001AA7">
      <w:pPr>
        <w:tabs>
          <w:tab w:val="left" w:pos="4911"/>
        </w:tabs>
      </w:pPr>
    </w:p>
    <w:tbl>
      <w:tblPr>
        <w:tblW w:w="0" w:type="auto"/>
        <w:tblInd w:w="-5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70"/>
        <w:gridCol w:w="4110"/>
        <w:gridCol w:w="2040"/>
        <w:gridCol w:w="1020"/>
        <w:gridCol w:w="1020"/>
        <w:gridCol w:w="882"/>
        <w:gridCol w:w="992"/>
        <w:gridCol w:w="992"/>
        <w:gridCol w:w="993"/>
        <w:gridCol w:w="1092"/>
      </w:tblGrid>
      <w:tr w:rsidR="00001AA7" w:rsidTr="00974471">
        <w:trPr>
          <w:cantSplit/>
          <w:trHeight w:val="321"/>
        </w:trPr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</w:pPr>
            <w:r>
              <w:rPr>
                <w:sz w:val="24"/>
                <w:szCs w:val="24"/>
              </w:rPr>
              <w:t xml:space="preserve">Муниципальная программа    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 xml:space="preserve"> «Управление муниципальным имуществом в Белокалитвинском районе»</w:t>
            </w:r>
          </w:p>
          <w:p w:rsidR="00001AA7" w:rsidRDefault="00001AA7" w:rsidP="00974471">
            <w:pPr>
              <w:widowControl w:val="0"/>
              <w:autoSpaceDE w:val="0"/>
              <w:ind w:firstLine="540"/>
              <w:jc w:val="center"/>
            </w:pPr>
          </w:p>
          <w:p w:rsidR="00001AA7" w:rsidRDefault="00001AA7" w:rsidP="00974471">
            <w:pPr>
              <w:widowControl w:val="0"/>
              <w:autoSpaceDE w:val="0"/>
            </w:pPr>
          </w:p>
          <w:p w:rsidR="00001AA7" w:rsidRDefault="00001AA7" w:rsidP="00974471">
            <w:pPr>
              <w:pStyle w:val="ConsPlusCell"/>
            </w:pPr>
            <w:r>
              <w:rPr>
                <w:sz w:val="24"/>
                <w:szCs w:val="24"/>
              </w:rPr>
              <w:t xml:space="preserve">всего           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100" w:lineRule="atLeast"/>
              <w:textAlignment w:val="baseline"/>
            </w:pPr>
            <w:r>
              <w:rPr>
                <w:kern w:val="1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100" w:lineRule="atLeast"/>
              <w:jc w:val="center"/>
              <w:textAlignment w:val="baseline"/>
            </w:pPr>
            <w:r>
              <w:rPr>
                <w:kern w:val="1"/>
              </w:rPr>
              <w:t>8610,2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100" w:lineRule="atLeast"/>
              <w:jc w:val="center"/>
              <w:textAlignment w:val="baseline"/>
            </w:pPr>
            <w:r>
              <w:rPr>
                <w:kern w:val="1"/>
              </w:rPr>
              <w:t>9338,9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100" w:lineRule="atLeast"/>
              <w:jc w:val="center"/>
              <w:textAlignment w:val="baseline"/>
            </w:pPr>
            <w:r>
              <w:rPr>
                <w:kern w:val="1"/>
              </w:rPr>
              <w:t>8537,0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100" w:lineRule="atLeast"/>
              <w:jc w:val="center"/>
              <w:textAlignment w:val="baseline"/>
            </w:pPr>
            <w:r>
              <w:rPr>
                <w:kern w:val="1"/>
              </w:rPr>
              <w:t>8603,4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r>
              <w:rPr>
                <w:kern w:val="1"/>
              </w:rPr>
              <w:t>6846,3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r>
              <w:rPr>
                <w:kern w:val="1"/>
              </w:rPr>
              <w:t>6846,3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r>
              <w:rPr>
                <w:kern w:val="1"/>
              </w:rPr>
              <w:t>6846,3</w:t>
            </w:r>
          </w:p>
        </w:tc>
      </w:tr>
      <w:tr w:rsidR="00001AA7" w:rsidTr="00974471">
        <w:trPr>
          <w:cantSplit/>
          <w:trHeight w:val="272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snapToGrid w:val="0"/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</w:pPr>
            <w:r>
              <w:rPr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001AA7" w:rsidTr="00974471">
        <w:trPr>
          <w:cantSplit/>
          <w:trHeight w:val="264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snapToGrid w:val="0"/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001AA7" w:rsidTr="00974471">
        <w:trPr>
          <w:cantSplit/>
          <w:trHeight w:val="264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snapToGrid w:val="0"/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100" w:lineRule="atLeast"/>
              <w:jc w:val="center"/>
              <w:textAlignment w:val="baseline"/>
            </w:pPr>
            <w:r>
              <w:rPr>
                <w:kern w:val="1"/>
              </w:rPr>
              <w:t>8610,2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100" w:lineRule="atLeast"/>
              <w:jc w:val="center"/>
              <w:textAlignment w:val="baseline"/>
            </w:pPr>
            <w:r>
              <w:rPr>
                <w:kern w:val="1"/>
              </w:rPr>
              <w:t>9338,9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100" w:lineRule="atLeast"/>
              <w:jc w:val="center"/>
              <w:textAlignment w:val="baseline"/>
            </w:pPr>
            <w:r>
              <w:rPr>
                <w:kern w:val="1"/>
              </w:rPr>
              <w:t>8537,0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100" w:lineRule="atLeast"/>
              <w:jc w:val="center"/>
              <w:textAlignment w:val="baseline"/>
            </w:pPr>
            <w:r>
              <w:rPr>
                <w:kern w:val="1"/>
              </w:rPr>
              <w:t>8603,4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r>
              <w:rPr>
                <w:kern w:val="1"/>
              </w:rPr>
              <w:t>6846,3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r>
              <w:rPr>
                <w:kern w:val="1"/>
              </w:rPr>
              <w:t>6846,3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r>
              <w:rPr>
                <w:kern w:val="1"/>
              </w:rPr>
              <w:t>6846,3</w:t>
            </w:r>
          </w:p>
        </w:tc>
      </w:tr>
      <w:tr w:rsidR="00001AA7" w:rsidTr="00974471">
        <w:trPr>
          <w:cantSplit/>
          <w:trHeight w:val="264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snapToGrid w:val="0"/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100" w:lineRule="atLeast"/>
              <w:jc w:val="center"/>
              <w:textAlignment w:val="baseline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100" w:lineRule="atLeast"/>
              <w:jc w:val="center"/>
              <w:textAlignment w:val="baseline"/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100" w:lineRule="atLeast"/>
              <w:jc w:val="center"/>
              <w:textAlignment w:val="baseline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100" w:lineRule="atLeast"/>
              <w:jc w:val="center"/>
              <w:textAlignment w:val="baseline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napToGrid w:val="0"/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napToGrid w:val="0"/>
            </w:pPr>
          </w:p>
        </w:tc>
      </w:tr>
      <w:tr w:rsidR="00001AA7" w:rsidTr="00974471">
        <w:trPr>
          <w:cantSplit/>
          <w:trHeight w:val="279"/>
        </w:trPr>
        <w:tc>
          <w:tcPr>
            <w:tcW w:w="207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</w:pPr>
            <w:r>
              <w:rPr>
                <w:sz w:val="24"/>
                <w:szCs w:val="24"/>
              </w:rPr>
              <w:t xml:space="preserve">Подпрограмма 1   </w:t>
            </w:r>
          </w:p>
        </w:tc>
        <w:tc>
          <w:tcPr>
            <w:tcW w:w="411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</w:pPr>
            <w:r>
              <w:t>« Повышение эффективности управления муниципальным имуществом и приватизации»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100" w:lineRule="atLeast"/>
              <w:jc w:val="center"/>
              <w:textAlignment w:val="baseline"/>
            </w:pPr>
            <w:r>
              <w:rPr>
                <w:kern w:val="1"/>
              </w:rPr>
              <w:t>1677,1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rPr>
                <w:kern w:val="1"/>
              </w:rPr>
              <w:t>1886,5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rPr>
                <w:kern w:val="1"/>
              </w:rPr>
              <w:t>1787,4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rPr>
                <w:kern w:val="1"/>
              </w:rPr>
              <w:t>1786,9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rPr>
                <w:kern w:val="1"/>
              </w:rPr>
              <w:t>207,0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rPr>
                <w:kern w:val="1"/>
              </w:rPr>
              <w:t>207,0</w:t>
            </w:r>
          </w:p>
        </w:tc>
        <w:tc>
          <w:tcPr>
            <w:tcW w:w="1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rPr>
                <w:kern w:val="1"/>
              </w:rPr>
              <w:t>207,0</w:t>
            </w:r>
          </w:p>
        </w:tc>
      </w:tr>
      <w:tr w:rsidR="00001AA7" w:rsidTr="00974471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snapToGrid w:val="0"/>
            </w:pPr>
          </w:p>
        </w:tc>
        <w:tc>
          <w:tcPr>
            <w:tcW w:w="41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snapToGrid w:val="0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</w:pPr>
            <w:r>
              <w:rPr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001AA7" w:rsidTr="00974471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snapToGrid w:val="0"/>
            </w:pPr>
          </w:p>
        </w:tc>
        <w:tc>
          <w:tcPr>
            <w:tcW w:w="41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snapToGrid w:val="0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001AA7" w:rsidTr="00974471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snapToGrid w:val="0"/>
            </w:pPr>
          </w:p>
        </w:tc>
        <w:tc>
          <w:tcPr>
            <w:tcW w:w="41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snapToGrid w:val="0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rPr>
                <w:kern w:val="1"/>
              </w:rPr>
              <w:t>1677,1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rPr>
                <w:kern w:val="1"/>
              </w:rPr>
              <w:t>1886,5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rPr>
                <w:kern w:val="1"/>
              </w:rPr>
              <w:t>1787,4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rPr>
                <w:kern w:val="1"/>
              </w:rPr>
              <w:t>1786,9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rPr>
                <w:kern w:val="1"/>
              </w:rPr>
              <w:t>207,0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207,0</w:t>
            </w:r>
          </w:p>
          <w:p w:rsidR="00001AA7" w:rsidRDefault="00001AA7" w:rsidP="00974471">
            <w:pPr>
              <w:jc w:val="center"/>
            </w:pPr>
            <w:r>
              <w:rPr>
                <w:kern w:val="1"/>
              </w:rPr>
              <w:t>207,0</w:t>
            </w:r>
          </w:p>
        </w:tc>
        <w:tc>
          <w:tcPr>
            <w:tcW w:w="1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napToGrid w:val="0"/>
            </w:pPr>
          </w:p>
        </w:tc>
      </w:tr>
      <w:tr w:rsidR="00001AA7" w:rsidTr="00974471">
        <w:trPr>
          <w:cantSplit/>
          <w:trHeight w:val="377"/>
        </w:trPr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snapToGrid w:val="0"/>
            </w:pPr>
          </w:p>
        </w:tc>
        <w:tc>
          <w:tcPr>
            <w:tcW w:w="41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snapToGrid w:val="0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>–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>–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>–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>–</w:t>
            </w:r>
          </w:p>
        </w:tc>
        <w:tc>
          <w:tcPr>
            <w:tcW w:w="1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>–</w:t>
            </w:r>
          </w:p>
        </w:tc>
      </w:tr>
      <w:tr w:rsidR="00001AA7" w:rsidTr="00974471">
        <w:trPr>
          <w:cantSplit/>
        </w:trPr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Подпрограмма 2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«Обеспечение деятельности Комитета по управлению имуществом Администрации Белокалитвинского района»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</w:pPr>
            <w:r>
              <w:rPr>
                <w:sz w:val="24"/>
                <w:szCs w:val="24"/>
              </w:rPr>
              <w:t xml:space="preserve">всего           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rPr>
                <w:lang w:eastAsia="en-US"/>
              </w:rPr>
              <w:t>6933,1</w:t>
            </w:r>
            <w:r>
              <w:t> 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rPr>
                <w:lang w:eastAsia="en-US"/>
              </w:rPr>
              <w:t>6952,4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rPr>
                <w:lang w:eastAsia="en-US"/>
              </w:rPr>
              <w:t>6749,6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rPr>
                <w:lang w:eastAsia="en-US"/>
              </w:rPr>
              <w:t>6816,5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rPr>
                <w:lang w:eastAsia="en-US"/>
              </w:rPr>
              <w:t>6639,3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rPr>
                <w:lang w:eastAsia="en-US"/>
              </w:rPr>
              <w:t>6639,3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rPr>
                <w:lang w:eastAsia="en-US"/>
              </w:rPr>
              <w:t>6639,3</w:t>
            </w:r>
          </w:p>
        </w:tc>
      </w:tr>
      <w:tr w:rsidR="00001AA7" w:rsidTr="00974471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snapToGrid w:val="0"/>
              <w:jc w:val="center"/>
            </w:pPr>
          </w:p>
        </w:tc>
        <w:tc>
          <w:tcPr>
            <w:tcW w:w="41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snapToGrid w:val="0"/>
              <w:jc w:val="center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</w:pPr>
            <w:r>
              <w:rPr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>–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>–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>–</w:t>
            </w:r>
          </w:p>
        </w:tc>
      </w:tr>
      <w:tr w:rsidR="00001AA7" w:rsidTr="00974471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snapToGrid w:val="0"/>
              <w:jc w:val="center"/>
            </w:pPr>
          </w:p>
        </w:tc>
        <w:tc>
          <w:tcPr>
            <w:tcW w:w="41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snapToGrid w:val="0"/>
              <w:jc w:val="center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>–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>–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>–</w:t>
            </w:r>
          </w:p>
        </w:tc>
      </w:tr>
      <w:tr w:rsidR="00001AA7" w:rsidTr="00974471">
        <w:trPr>
          <w:cantSplit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snapToGrid w:val="0"/>
              <w:jc w:val="center"/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snapToGrid w:val="0"/>
              <w:jc w:val="center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rPr>
                <w:lang w:eastAsia="en-US"/>
              </w:rPr>
              <w:t>6933,1</w:t>
            </w:r>
            <w:r>
              <w:t> 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rPr>
                <w:lang w:eastAsia="en-US"/>
              </w:rPr>
              <w:t>6952,4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rPr>
                <w:lang w:eastAsia="en-US"/>
              </w:rPr>
              <w:t>6749,6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rPr>
                <w:lang w:eastAsia="en-US"/>
              </w:rPr>
              <w:t>6816,5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rPr>
                <w:lang w:eastAsia="en-US"/>
              </w:rPr>
              <w:t>6639,3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rPr>
                <w:lang w:eastAsia="en-US"/>
              </w:rPr>
              <w:t>6639,3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rPr>
                <w:lang w:eastAsia="en-US"/>
              </w:rPr>
              <w:t>6639,3</w:t>
            </w:r>
          </w:p>
        </w:tc>
      </w:tr>
      <w:tr w:rsidR="00001AA7" w:rsidTr="00974471">
        <w:trPr>
          <w:cantSplit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snapToGrid w:val="0"/>
              <w:jc w:val="center"/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snapToGrid w:val="0"/>
              <w:jc w:val="center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>–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>–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>–</w:t>
            </w:r>
          </w:p>
        </w:tc>
      </w:tr>
      <w:tr w:rsidR="00001AA7" w:rsidTr="00974471">
        <w:trPr>
          <w:cantSplit/>
        </w:trPr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Подпрограмма 3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«Формирование специализированного жилищного фонда»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</w:pPr>
            <w:r>
              <w:rPr>
                <w:sz w:val="24"/>
                <w:szCs w:val="24"/>
              </w:rPr>
              <w:t xml:space="preserve">всего           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>500,0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>–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>–</w:t>
            </w:r>
          </w:p>
        </w:tc>
      </w:tr>
      <w:tr w:rsidR="00001AA7" w:rsidTr="00974471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snapToGrid w:val="0"/>
              <w:jc w:val="center"/>
            </w:pPr>
          </w:p>
        </w:tc>
        <w:tc>
          <w:tcPr>
            <w:tcW w:w="41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snapToGrid w:val="0"/>
              <w:jc w:val="center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</w:pPr>
            <w:r>
              <w:rPr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>–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>–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>–</w:t>
            </w:r>
          </w:p>
        </w:tc>
      </w:tr>
      <w:tr w:rsidR="00001AA7" w:rsidTr="00974471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snapToGrid w:val="0"/>
              <w:jc w:val="center"/>
            </w:pPr>
          </w:p>
        </w:tc>
        <w:tc>
          <w:tcPr>
            <w:tcW w:w="41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snapToGrid w:val="0"/>
              <w:jc w:val="center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>–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>–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>–</w:t>
            </w:r>
          </w:p>
        </w:tc>
      </w:tr>
      <w:tr w:rsidR="00001AA7" w:rsidTr="00974471">
        <w:trPr>
          <w:cantSplit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snapToGrid w:val="0"/>
              <w:jc w:val="center"/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snapToGrid w:val="0"/>
              <w:jc w:val="center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>500,0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>–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>–</w:t>
            </w:r>
          </w:p>
        </w:tc>
      </w:tr>
      <w:tr w:rsidR="00001AA7" w:rsidTr="00974471">
        <w:trPr>
          <w:cantSplit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snapToGrid w:val="0"/>
              <w:jc w:val="center"/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  <w:snapToGrid w:val="0"/>
              <w:jc w:val="center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pStyle w:val="ConsPlusCell"/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>–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>–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t>–</w:t>
            </w:r>
          </w:p>
        </w:tc>
      </w:tr>
    </w:tbl>
    <w:p w:rsidR="00001AA7" w:rsidRDefault="00001AA7" w:rsidP="00001AA7">
      <w:pPr>
        <w:jc w:val="right"/>
      </w:pPr>
    </w:p>
    <w:p w:rsidR="00001AA7" w:rsidRDefault="00001AA7" w:rsidP="00001AA7">
      <w:pPr>
        <w:jc w:val="right"/>
      </w:pPr>
    </w:p>
    <w:p w:rsidR="00001AA7" w:rsidRDefault="00001AA7" w:rsidP="00001AA7">
      <w:pPr>
        <w:jc w:val="right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51"/>
        <w:gridCol w:w="3119"/>
      </w:tblGrid>
      <w:tr w:rsidR="00001AA7" w:rsidTr="00974471">
        <w:trPr>
          <w:trHeight w:val="591"/>
        </w:trPr>
        <w:tc>
          <w:tcPr>
            <w:tcW w:w="15451" w:type="dxa"/>
            <w:shd w:val="clear" w:color="auto" w:fill="auto"/>
          </w:tcPr>
          <w:p w:rsidR="00001AA7" w:rsidRDefault="00001AA7" w:rsidP="00974471">
            <w:pPr>
              <w:snapToGrid w:val="0"/>
              <w:spacing w:line="216" w:lineRule="auto"/>
            </w:pPr>
            <w:r>
              <w:t>Управляющий делами                                                                                                             Л.Г. Василенко</w:t>
            </w:r>
          </w:p>
        </w:tc>
        <w:tc>
          <w:tcPr>
            <w:tcW w:w="3119" w:type="dxa"/>
            <w:shd w:val="clear" w:color="auto" w:fill="auto"/>
          </w:tcPr>
          <w:p w:rsidR="00001AA7" w:rsidRDefault="00001AA7" w:rsidP="00001AA7">
            <w:pPr>
              <w:pStyle w:val="5"/>
              <w:numPr>
                <w:ilvl w:val="4"/>
                <w:numId w:val="4"/>
              </w:numPr>
              <w:tabs>
                <w:tab w:val="clear" w:pos="0"/>
                <w:tab w:val="left" w:pos="1008"/>
              </w:tabs>
              <w:suppressAutoHyphens/>
              <w:snapToGrid w:val="0"/>
              <w:spacing w:before="0" w:after="0" w:line="216" w:lineRule="auto"/>
              <w:jc w:val="both"/>
            </w:pPr>
          </w:p>
        </w:tc>
      </w:tr>
    </w:tbl>
    <w:p w:rsidR="00001AA7" w:rsidRDefault="00001AA7" w:rsidP="00001AA7">
      <w:pPr>
        <w:jc w:val="center"/>
        <w:sectPr w:rsidR="00001AA7">
          <w:footerReference w:type="even" r:id="rId12"/>
          <w:footerReference w:type="default" r:id="rId13"/>
          <w:footerReference w:type="first" r:id="rId14"/>
          <w:pgSz w:w="16838" w:h="11906" w:orient="landscape"/>
          <w:pgMar w:top="709" w:right="567" w:bottom="623" w:left="623" w:header="720" w:footer="567" w:gutter="0"/>
          <w:cols w:space="720"/>
          <w:docGrid w:linePitch="360"/>
        </w:sectPr>
      </w:pPr>
      <w:r>
        <w:rPr>
          <w:sz w:val="26"/>
          <w:szCs w:val="26"/>
        </w:rPr>
        <w:t xml:space="preserve">                         </w:t>
      </w:r>
    </w:p>
    <w:p w:rsidR="00001AA7" w:rsidRDefault="00001AA7" w:rsidP="00001AA7">
      <w:pPr>
        <w:pageBreakBefore/>
        <w:ind w:right="-172"/>
        <w:jc w:val="center"/>
      </w:pPr>
      <w:r>
        <w:lastRenderedPageBreak/>
        <w:t xml:space="preserve">                                                                                                                                           Приложение № 3</w:t>
      </w:r>
    </w:p>
    <w:p w:rsidR="00001AA7" w:rsidRDefault="00001AA7" w:rsidP="00001AA7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к постановлению Администрации </w:t>
      </w:r>
    </w:p>
    <w:p w:rsidR="00001AA7" w:rsidRDefault="00001AA7" w:rsidP="00001AA7">
      <w:pPr>
        <w:jc w:val="center"/>
      </w:pPr>
      <w:r>
        <w:t xml:space="preserve">                                                                                                                                                                Белокалитвинского района</w:t>
      </w:r>
    </w:p>
    <w:p w:rsidR="00001AA7" w:rsidRDefault="00001AA7" w:rsidP="00001AA7">
      <w:pPr>
        <w:jc w:val="center"/>
        <w:rPr>
          <w:rFonts w:eastAsia="Calibri"/>
          <w:kern w:val="1"/>
        </w:rPr>
      </w:pPr>
      <w:r>
        <w:t xml:space="preserve">                                                                                                                                                            от </w:t>
      </w:r>
      <w:r w:rsidR="00777F2B">
        <w:t>18</w:t>
      </w:r>
      <w:r>
        <w:t xml:space="preserve">.04. 2016 № </w:t>
      </w:r>
      <w:r w:rsidR="00777F2B">
        <w:t>468</w:t>
      </w:r>
    </w:p>
    <w:p w:rsidR="00001AA7" w:rsidRDefault="00001AA7" w:rsidP="00001AA7">
      <w:pPr>
        <w:widowControl w:val="0"/>
        <w:autoSpaceDE w:val="0"/>
        <w:jc w:val="center"/>
        <w:textAlignment w:val="baseline"/>
        <w:rPr>
          <w:rFonts w:eastAsia="Calibri"/>
          <w:kern w:val="1"/>
        </w:rPr>
      </w:pPr>
      <w:r>
        <w:rPr>
          <w:rFonts w:eastAsia="Calibri"/>
          <w:kern w:val="1"/>
        </w:rPr>
        <w:t>Расходы местного бюджета</w:t>
      </w:r>
    </w:p>
    <w:p w:rsidR="00001AA7" w:rsidRDefault="00001AA7" w:rsidP="00001AA7">
      <w:pPr>
        <w:widowControl w:val="0"/>
        <w:autoSpaceDE w:val="0"/>
        <w:jc w:val="center"/>
        <w:textAlignment w:val="baseline"/>
        <w:rPr>
          <w:kern w:val="1"/>
        </w:rPr>
      </w:pPr>
      <w:r>
        <w:rPr>
          <w:rFonts w:eastAsia="Calibri"/>
          <w:kern w:val="1"/>
        </w:rPr>
        <w:t>на реализацию муниципальной программы</w:t>
      </w:r>
      <w:r>
        <w:rPr>
          <w:rFonts w:eastAsia="Calibri"/>
          <w:kern w:val="1"/>
        </w:rPr>
        <w:br/>
      </w:r>
    </w:p>
    <w:tbl>
      <w:tblPr>
        <w:tblW w:w="0" w:type="auto"/>
        <w:tblInd w:w="-15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2268"/>
        <w:gridCol w:w="1418"/>
        <w:gridCol w:w="850"/>
        <w:gridCol w:w="852"/>
        <w:gridCol w:w="850"/>
        <w:gridCol w:w="708"/>
        <w:gridCol w:w="992"/>
        <w:gridCol w:w="992"/>
        <w:gridCol w:w="993"/>
        <w:gridCol w:w="850"/>
        <w:gridCol w:w="929"/>
        <w:gridCol w:w="850"/>
        <w:gridCol w:w="1023"/>
      </w:tblGrid>
      <w:tr w:rsidR="00001AA7" w:rsidTr="00974471">
        <w:trPr>
          <w:cantSplit/>
          <w:tblHeader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>
              <w:rPr>
                <w:kern w:val="1"/>
              </w:rPr>
              <w:t xml:space="preserve">Наименование      </w:t>
            </w:r>
            <w:r>
              <w:rPr>
                <w:kern w:val="1"/>
              </w:rPr>
              <w:br/>
              <w:t xml:space="preserve">муниципальной </w:t>
            </w:r>
            <w:r>
              <w:rPr>
                <w:kern w:val="1"/>
              </w:rPr>
              <w:br/>
              <w:t>программы, подпрограммы</w:t>
            </w:r>
            <w:r>
              <w:rPr>
                <w:kern w:val="1"/>
              </w:rPr>
              <w:br/>
              <w:t xml:space="preserve">муниципальной    </w:t>
            </w:r>
            <w:r>
              <w:rPr>
                <w:kern w:val="1"/>
              </w:rPr>
              <w:br/>
              <w:t>программы,</w:t>
            </w:r>
          </w:p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основного мероприятия,</w:t>
            </w:r>
            <w:r>
              <w:rPr>
                <w:kern w:val="1"/>
              </w:rPr>
              <w:br/>
              <w:t>мероприятия ведомственной целевой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 xml:space="preserve">Ответственный  </w:t>
            </w:r>
            <w:r>
              <w:rPr>
                <w:kern w:val="1"/>
              </w:rPr>
              <w:br/>
              <w:t xml:space="preserve">исполнитель,   </w:t>
            </w:r>
            <w:r>
              <w:rPr>
                <w:kern w:val="1"/>
              </w:rPr>
              <w:br/>
              <w:t xml:space="preserve">соисполнители,  </w:t>
            </w:r>
            <w:r>
              <w:rPr>
                <w:kern w:val="1"/>
              </w:rPr>
              <w:br/>
              <w:t xml:space="preserve"> участники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 xml:space="preserve">Код бюджетной   </w:t>
            </w:r>
            <w:r>
              <w:rPr>
                <w:kern w:val="1"/>
              </w:rPr>
              <w:br/>
              <w:t xml:space="preserve">   классификации</w:t>
            </w:r>
          </w:p>
        </w:tc>
        <w:tc>
          <w:tcPr>
            <w:tcW w:w="6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Расходы  (тыс. руб.), годы</w:t>
            </w:r>
          </w:p>
        </w:tc>
      </w:tr>
      <w:tr w:rsidR="00001AA7" w:rsidTr="00974471">
        <w:trPr>
          <w:cantSplit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ГРБС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РзПр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ВР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2014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2015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2016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2017 год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2018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2019 год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2020 год</w:t>
            </w:r>
          </w:p>
        </w:tc>
      </w:tr>
      <w:tr w:rsidR="00001AA7" w:rsidTr="0097447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11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13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14</w:t>
            </w:r>
          </w:p>
        </w:tc>
      </w:tr>
    </w:tbl>
    <w:p w:rsidR="00001AA7" w:rsidRDefault="00001AA7" w:rsidP="00001AA7">
      <w:pPr>
        <w:widowControl w:val="0"/>
        <w:autoSpaceDE w:val="0"/>
        <w:jc w:val="center"/>
        <w:textAlignment w:val="baseline"/>
        <w:rPr>
          <w:rFonts w:eastAsia="Calibri"/>
          <w:kern w:val="1"/>
        </w:rPr>
      </w:pPr>
    </w:p>
    <w:tbl>
      <w:tblPr>
        <w:tblW w:w="0" w:type="auto"/>
        <w:tblInd w:w="-15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2346"/>
        <w:gridCol w:w="1418"/>
        <w:gridCol w:w="850"/>
        <w:gridCol w:w="709"/>
        <w:gridCol w:w="992"/>
        <w:gridCol w:w="709"/>
        <w:gridCol w:w="992"/>
        <w:gridCol w:w="993"/>
        <w:gridCol w:w="850"/>
        <w:gridCol w:w="851"/>
        <w:gridCol w:w="992"/>
        <w:gridCol w:w="850"/>
        <w:gridCol w:w="1013"/>
      </w:tblGrid>
      <w:tr w:rsidR="00001AA7" w:rsidTr="00974471">
        <w:trPr>
          <w:cantSplit/>
          <w:trHeight w:val="54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ind w:right="-32"/>
              <w:jc w:val="center"/>
              <w:textAlignment w:val="baseline"/>
            </w:pPr>
            <w:r>
              <w:rPr>
                <w:kern w:val="1"/>
              </w:rPr>
              <w:t xml:space="preserve">Муниципальная </w:t>
            </w:r>
            <w:r>
              <w:rPr>
                <w:kern w:val="1"/>
              </w:rPr>
              <w:br/>
              <w:t>программа</w:t>
            </w: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lang w:eastAsia="en-US"/>
              </w:rPr>
              <w:t>Управление муниципальным имуществом в Белокалитвинском районе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>
              <w:rPr>
                <w:kern w:val="1"/>
              </w:rPr>
              <w:t>всего,</w:t>
            </w:r>
          </w:p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8610,2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9338,9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100" w:lineRule="atLeast"/>
              <w:jc w:val="center"/>
              <w:textAlignment w:val="baseline"/>
            </w:pPr>
            <w:r>
              <w:rPr>
                <w:kern w:val="1"/>
              </w:rPr>
              <w:t>8537,0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100" w:lineRule="atLeast"/>
              <w:jc w:val="center"/>
              <w:textAlignment w:val="baseline"/>
            </w:pPr>
            <w:r>
              <w:rPr>
                <w:kern w:val="1"/>
              </w:rPr>
              <w:t>8603,4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r>
              <w:rPr>
                <w:kern w:val="1"/>
              </w:rPr>
              <w:t>6846,3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r>
              <w:rPr>
                <w:kern w:val="1"/>
              </w:rPr>
              <w:t>6846,3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r>
              <w:rPr>
                <w:kern w:val="1"/>
              </w:rPr>
              <w:t>6846,3</w:t>
            </w:r>
          </w:p>
        </w:tc>
      </w:tr>
      <w:tr w:rsidR="00001AA7" w:rsidTr="00974471">
        <w:trPr>
          <w:cantSplit/>
          <w:trHeight w:val="832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  <w:tc>
          <w:tcPr>
            <w:tcW w:w="23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ответственный исполнитель – КУИ,</w:t>
            </w:r>
            <w:r>
              <w:rPr>
                <w:kern w:val="1"/>
              </w:rPr>
              <w:br/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</w:tr>
      <w:tr w:rsidR="00001AA7" w:rsidTr="00974471">
        <w:trPr>
          <w:cantSplit/>
          <w:trHeight w:val="432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  <w:tc>
          <w:tcPr>
            <w:tcW w:w="23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</w:tr>
      <w:tr w:rsidR="00001AA7" w:rsidTr="00974471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Подпрограмма 1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Повышение эффективности управления муниципальным имуществом и приватизации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>
              <w:rPr>
                <w:kern w:val="1"/>
              </w:rPr>
              <w:t>КУИ всего,</w:t>
            </w:r>
          </w:p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в том числе: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1677,1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pacing w:line="228" w:lineRule="auto"/>
            </w:pPr>
            <w:r>
              <w:rPr>
                <w:kern w:val="1"/>
              </w:rPr>
              <w:t>1886,5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rPr>
                <w:kern w:val="1"/>
              </w:rPr>
              <w:t>1787,4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rPr>
                <w:kern w:val="1"/>
              </w:rPr>
              <w:t>1786,9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r>
              <w:rPr>
                <w:kern w:val="1"/>
              </w:rPr>
              <w:t>207,0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r>
              <w:rPr>
                <w:kern w:val="1"/>
              </w:rPr>
              <w:t>207,0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r>
              <w:rPr>
                <w:kern w:val="1"/>
              </w:rPr>
              <w:t>207,0</w:t>
            </w:r>
          </w:p>
        </w:tc>
      </w:tr>
      <w:tr w:rsidR="00001AA7" w:rsidTr="00974471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Основное</w:t>
            </w:r>
            <w:r>
              <w:rPr>
                <w:kern w:val="1"/>
              </w:rPr>
              <w:br/>
              <w:t>мероприятие 1.1</w:t>
            </w:r>
          </w:p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 xml:space="preserve">Проведение технической инвентаризации </w:t>
            </w:r>
            <w:r>
              <w:rPr>
                <w:kern w:val="1"/>
              </w:rPr>
              <w:lastRenderedPageBreak/>
              <w:t xml:space="preserve">муниципального имущества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lastRenderedPageBreak/>
              <w:t>КУИ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914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t>139,0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632,6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</w:tr>
      <w:tr w:rsidR="00001AA7" w:rsidTr="00974471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Основное мероприятие 1.2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Формирование земельных участков под объектами муниципальной казны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КУИ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914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158,0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399,0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</w:tr>
      <w:tr w:rsidR="00001AA7" w:rsidTr="00974471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 xml:space="preserve">Основное мероприятие 1.3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Формирование земельных участков под многоквартирными жилыми домами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pacing w:line="228" w:lineRule="auto"/>
            </w:pPr>
            <w:r>
              <w:t>Горняцкое, Синегорское сельские поселения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914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560,0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236,0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1453,3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1453,4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-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-</w:t>
            </w:r>
          </w:p>
        </w:tc>
      </w:tr>
      <w:tr w:rsidR="00001AA7" w:rsidTr="00974471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Основное мероприятие 1.4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Формирование земельных участков для граждан, имеющих трех и более детей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pacing w:line="228" w:lineRule="auto"/>
            </w:pPr>
            <w:r>
              <w:t>Нижнепоповское сельское поселение, Шолоховское городское поселение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914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87,0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85,5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</w:tr>
      <w:tr w:rsidR="00001AA7" w:rsidTr="00974471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Основное</w:t>
            </w:r>
            <w:r>
              <w:rPr>
                <w:kern w:val="1"/>
              </w:rPr>
              <w:br/>
              <w:t>мероприятие 1.5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Формирование земельных участков в рамках предоставления муниципальных услуг и с целью вовлечения земельных участков в гражданский оборот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КУИ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914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100,0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26,9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</w:tr>
      <w:tr w:rsidR="00001AA7" w:rsidTr="00974471">
        <w:trPr>
          <w:trHeight w:val="69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Основное</w:t>
            </w:r>
            <w:r>
              <w:rPr>
                <w:kern w:val="1"/>
              </w:rPr>
              <w:br/>
              <w:t>мероприятие 1.6</w:t>
            </w:r>
          </w:p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 xml:space="preserve">Оценка муниципального имущества и земельных участков, годового размера арендной платы за пользование на </w:t>
            </w:r>
            <w:r>
              <w:rPr>
                <w:kern w:val="1"/>
              </w:rPr>
              <w:lastRenderedPageBreak/>
              <w:t>праве аренды муниципальным имуществом и земельными участками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pacing w:line="228" w:lineRule="auto"/>
              <w:jc w:val="center"/>
            </w:pPr>
            <w:r>
              <w:rPr>
                <w:kern w:val="1"/>
              </w:rPr>
              <w:lastRenderedPageBreak/>
              <w:t>КУИ,</w:t>
            </w:r>
          </w:p>
          <w:p w:rsidR="00001AA7" w:rsidRDefault="00001AA7" w:rsidP="00974471">
            <w:pPr>
              <w:spacing w:line="228" w:lineRule="auto"/>
              <w:jc w:val="center"/>
            </w:pPr>
            <w:r>
              <w:t>Нижнепоповское, Рудаковское, Синегорско</w:t>
            </w:r>
            <w:r>
              <w:lastRenderedPageBreak/>
              <w:t>е сельские поселения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lastRenderedPageBreak/>
              <w:t>914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301,0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r>
              <w:rPr>
                <w:kern w:val="1"/>
              </w:rPr>
              <w:t>353,7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r>
              <w:rPr>
                <w:kern w:val="1"/>
              </w:rPr>
              <w:t>264,1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r>
              <w:rPr>
                <w:kern w:val="1"/>
              </w:rPr>
              <w:t>263,5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r>
              <w:rPr>
                <w:kern w:val="1"/>
              </w:rPr>
              <w:t>157,0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r>
              <w:rPr>
                <w:kern w:val="1"/>
              </w:rPr>
              <w:t>157,0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r>
              <w:rPr>
                <w:kern w:val="1"/>
              </w:rPr>
              <w:t>157,0</w:t>
            </w:r>
          </w:p>
        </w:tc>
      </w:tr>
      <w:tr w:rsidR="00001AA7" w:rsidTr="00974471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pacing w:line="228" w:lineRule="auto"/>
            </w:pPr>
            <w:r>
              <w:rPr>
                <w:kern w:val="1"/>
              </w:rPr>
              <w:t>Основное</w:t>
            </w:r>
            <w:r>
              <w:rPr>
                <w:kern w:val="1"/>
              </w:rPr>
              <w:br/>
              <w:t>мероприятие 1.7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Размещение информационных сообщений в официальных печатных органах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pacing w:line="228" w:lineRule="auto"/>
              <w:jc w:val="center"/>
            </w:pPr>
            <w:r>
              <w:rPr>
                <w:kern w:val="1"/>
              </w:rPr>
              <w:t>КУИ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914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100,0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r>
              <w:rPr>
                <w:kern w:val="1"/>
              </w:rPr>
              <w:t>33,1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r>
              <w:rPr>
                <w:kern w:val="1"/>
              </w:rPr>
              <w:t>70,0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r>
              <w:rPr>
                <w:kern w:val="1"/>
              </w:rPr>
              <w:t>70,0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r>
              <w:rPr>
                <w:kern w:val="1"/>
              </w:rPr>
              <w:t>50,0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r>
              <w:rPr>
                <w:kern w:val="1"/>
              </w:rPr>
              <w:t>50,0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r>
              <w:rPr>
                <w:kern w:val="1"/>
              </w:rPr>
              <w:t>50,0</w:t>
            </w:r>
          </w:p>
        </w:tc>
      </w:tr>
      <w:tr w:rsidR="00001AA7" w:rsidTr="00974471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pacing w:line="228" w:lineRule="auto"/>
            </w:pPr>
            <w:r>
              <w:rPr>
                <w:kern w:val="1"/>
              </w:rPr>
              <w:t>Основное</w:t>
            </w:r>
            <w:r>
              <w:rPr>
                <w:kern w:val="1"/>
              </w:rPr>
              <w:br/>
              <w:t>мероприятие 1.8</w:t>
            </w:r>
          </w:p>
          <w:p w:rsidR="00001AA7" w:rsidRDefault="00001AA7" w:rsidP="00974471">
            <w:pPr>
              <w:spacing w:line="228" w:lineRule="auto"/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>
              <w:rPr>
                <w:kern w:val="1"/>
              </w:rPr>
              <w:t xml:space="preserve">Содержание имущества муниципальной </w:t>
            </w:r>
          </w:p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казны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КУИ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914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159,9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pacing w:line="228" w:lineRule="auto"/>
              <w:jc w:val="center"/>
            </w:pPr>
            <w:r>
              <w:rPr>
                <w:kern w:val="1"/>
              </w:rPr>
              <w:t>54,9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pacing w:line="228" w:lineRule="auto"/>
              <w:jc w:val="center"/>
            </w:pPr>
            <w:r>
              <w:rPr>
                <w:kern w:val="1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pacing w:line="228" w:lineRule="auto"/>
              <w:jc w:val="center"/>
            </w:pPr>
            <w:r>
              <w:rPr>
                <w:kern w:val="1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pacing w:line="228" w:lineRule="auto"/>
              <w:jc w:val="center"/>
            </w:pPr>
            <w:r>
              <w:rPr>
                <w:kern w:val="1"/>
              </w:rPr>
              <w:t>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pacing w:line="228" w:lineRule="auto"/>
              <w:jc w:val="center"/>
            </w:pPr>
            <w:r>
              <w:rPr>
                <w:kern w:val="1"/>
              </w:rPr>
              <w:t>*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pacing w:line="228" w:lineRule="auto"/>
              <w:jc w:val="center"/>
            </w:pPr>
            <w:r>
              <w:rPr>
                <w:kern w:val="1"/>
              </w:rPr>
              <w:t>*</w:t>
            </w:r>
          </w:p>
        </w:tc>
      </w:tr>
      <w:tr w:rsidR="00001AA7" w:rsidTr="00974471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pacing w:line="228" w:lineRule="auto"/>
            </w:pPr>
            <w:r>
              <w:rPr>
                <w:kern w:val="1"/>
              </w:rPr>
              <w:t>Основное</w:t>
            </w:r>
            <w:r>
              <w:rPr>
                <w:kern w:val="1"/>
              </w:rPr>
              <w:br/>
              <w:t>мероприятие 1.9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Ежемесячные взносы на капремонт общего имущества МКД согласно ст. 169, 171 ЖК 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КУИ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914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72,2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pacing w:line="228" w:lineRule="auto"/>
              <w:jc w:val="center"/>
            </w:pPr>
            <w:r>
              <w:rPr>
                <w:kern w:val="1"/>
              </w:rPr>
              <w:t>64,8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pacing w:line="228" w:lineRule="auto"/>
              <w:jc w:val="center"/>
            </w:pPr>
            <w:r>
              <w:rPr>
                <w:kern w:val="1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pacing w:line="228" w:lineRule="auto"/>
              <w:jc w:val="center"/>
            </w:pPr>
            <w:r>
              <w:rPr>
                <w:kern w:val="1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pacing w:line="228" w:lineRule="auto"/>
              <w:jc w:val="center"/>
            </w:pPr>
            <w:r>
              <w:rPr>
                <w:kern w:val="1"/>
              </w:rPr>
              <w:t>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pacing w:line="228" w:lineRule="auto"/>
              <w:jc w:val="center"/>
            </w:pPr>
            <w:r>
              <w:rPr>
                <w:kern w:val="1"/>
              </w:rPr>
              <w:t>*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pacing w:line="228" w:lineRule="auto"/>
              <w:jc w:val="center"/>
            </w:pPr>
            <w:r>
              <w:rPr>
                <w:kern w:val="1"/>
              </w:rPr>
              <w:t>*</w:t>
            </w:r>
          </w:p>
        </w:tc>
      </w:tr>
      <w:tr w:rsidR="00001AA7" w:rsidTr="00974471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pacing w:line="228" w:lineRule="auto"/>
            </w:pPr>
            <w:r>
              <w:rPr>
                <w:kern w:val="1"/>
              </w:rPr>
              <w:t>Подпрограмма 2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Обеспечение  деятельности Комитета по управлению имуществом Администрации Белокалитвинского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КУИ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914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lang w:eastAsia="en-US"/>
              </w:rPr>
              <w:t>6933,1</w:t>
            </w:r>
            <w:r>
              <w:t> 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lang w:eastAsia="en-US"/>
              </w:rPr>
              <w:t>6952,4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t>6749,6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r>
              <w:t>6816,5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r>
              <w:t>6639,3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r>
              <w:t>6639,3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r>
              <w:t>6639,3</w:t>
            </w:r>
          </w:p>
        </w:tc>
      </w:tr>
      <w:tr w:rsidR="00001AA7" w:rsidTr="00974471">
        <w:trPr>
          <w:trHeight w:val="34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pacing w:line="228" w:lineRule="auto"/>
            </w:pPr>
            <w:r>
              <w:rPr>
                <w:kern w:val="1"/>
              </w:rPr>
              <w:t>Основное</w:t>
            </w:r>
            <w:r>
              <w:rPr>
                <w:kern w:val="1"/>
              </w:rPr>
              <w:br/>
              <w:t>мероприятие 2.1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Финансовое обеспечение деятельности Комитета  по управлению имуществом Администрации Белокалитвинского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КУИ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rPr>
                <w:lang w:eastAsia="en-US"/>
              </w:rPr>
            </w:pPr>
            <w:r>
              <w:t>X</w:t>
            </w:r>
          </w:p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lang w:eastAsia="en-US"/>
              </w:rPr>
              <w:t>6933,1</w:t>
            </w:r>
            <w: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lang w:eastAsia="en-US"/>
              </w:rPr>
              <w:t>6766,7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t>6749,6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r>
              <w:t>6816,5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r>
              <w:t>6639,3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r>
              <w:t>6639,3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r>
              <w:t>6639,3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napToGrid w:val="0"/>
            </w:pPr>
          </w:p>
        </w:tc>
      </w:tr>
      <w:tr w:rsidR="00001AA7" w:rsidTr="00974471">
        <w:trPr>
          <w:trHeight w:val="34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pacing w:line="228" w:lineRule="auto"/>
            </w:pPr>
            <w:r>
              <w:rPr>
                <w:kern w:val="1"/>
              </w:rPr>
              <w:lastRenderedPageBreak/>
              <w:t>Основное</w:t>
            </w:r>
            <w:r>
              <w:rPr>
                <w:kern w:val="1"/>
              </w:rPr>
              <w:br/>
              <w:t>мероприятие 2.2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Коммунальные услуги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КУИ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lang w:eastAsia="en-US"/>
              </w:rPr>
              <w:t>105,1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t>79,3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r>
              <w:t>81,9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napToGrid w:val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napToGrid w:val="0"/>
            </w:pPr>
          </w:p>
        </w:tc>
      </w:tr>
      <w:tr w:rsidR="00001AA7" w:rsidTr="00974471">
        <w:trPr>
          <w:trHeight w:val="34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pacing w:line="228" w:lineRule="auto"/>
            </w:pPr>
            <w:r>
              <w:rPr>
                <w:kern w:val="1"/>
              </w:rPr>
              <w:t>Основное</w:t>
            </w:r>
            <w:r>
              <w:rPr>
                <w:kern w:val="1"/>
              </w:rPr>
              <w:br/>
              <w:t>мероприятие 2.2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Уплата прочих налогов, сборов и иных платежей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КУИ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lang w:eastAsia="en-US"/>
              </w:rPr>
              <w:t>80,6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napToGrid w:val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napToGrid w:val="0"/>
            </w:pPr>
          </w:p>
        </w:tc>
      </w:tr>
      <w:tr w:rsidR="00001AA7" w:rsidTr="00974471">
        <w:trPr>
          <w:trHeight w:val="34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pacing w:line="228" w:lineRule="auto"/>
            </w:pPr>
            <w:r>
              <w:rPr>
                <w:kern w:val="1"/>
              </w:rPr>
              <w:t>Подпрограмма 3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«Формирование  специализированного жилищного фонда»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lang w:eastAsia="en-US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r>
              <w:t>-</w:t>
            </w:r>
          </w:p>
        </w:tc>
      </w:tr>
      <w:tr w:rsidR="00001AA7" w:rsidTr="00974471">
        <w:trPr>
          <w:trHeight w:val="34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spacing w:line="228" w:lineRule="auto"/>
            </w:pPr>
            <w:r>
              <w:rPr>
                <w:kern w:val="1"/>
              </w:rPr>
              <w:t>Основное</w:t>
            </w:r>
            <w:r>
              <w:rPr>
                <w:kern w:val="1"/>
              </w:rPr>
              <w:br/>
              <w:t>мероприятие 3.1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Непрограммные мероприятия для приобретения объекта недвижимого имущества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КУИ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lang w:eastAsia="en-US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r>
              <w:t>-</w:t>
            </w:r>
          </w:p>
        </w:tc>
      </w:tr>
    </w:tbl>
    <w:p w:rsidR="00001AA7" w:rsidRDefault="00001AA7" w:rsidP="00001AA7">
      <w:pPr>
        <w:pStyle w:val="ConsPlusNormal"/>
        <w:spacing w:line="228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66"/>
        <w:gridCol w:w="3119"/>
      </w:tblGrid>
      <w:tr w:rsidR="00001AA7" w:rsidTr="00974471">
        <w:tc>
          <w:tcPr>
            <w:tcW w:w="14885" w:type="dxa"/>
            <w:gridSpan w:val="2"/>
            <w:shd w:val="clear" w:color="auto" w:fill="auto"/>
          </w:tcPr>
          <w:p w:rsidR="00001AA7" w:rsidRDefault="00001AA7" w:rsidP="00001AA7">
            <w:pPr>
              <w:pStyle w:val="5"/>
              <w:numPr>
                <w:ilvl w:val="4"/>
                <w:numId w:val="4"/>
              </w:numPr>
              <w:tabs>
                <w:tab w:val="clear" w:pos="0"/>
                <w:tab w:val="left" w:pos="73"/>
              </w:tabs>
              <w:suppressAutoHyphens/>
              <w:snapToGrid w:val="0"/>
              <w:spacing w:before="0" w:after="0" w:line="216" w:lineRule="auto"/>
              <w:ind w:left="73" w:firstLine="0"/>
              <w:jc w:val="both"/>
            </w:pPr>
            <w:r>
              <w:rPr>
                <w:b w:val="0"/>
                <w:i w:val="0"/>
                <w:sz w:val="24"/>
                <w:szCs w:val="24"/>
              </w:rPr>
              <w:t>* объем финансирования по указанному мероприятию будет определен после утверждения бюджета Белокалитвинского района на соответствующий финансовый год.</w:t>
            </w:r>
          </w:p>
        </w:tc>
      </w:tr>
      <w:tr w:rsidR="00001AA7" w:rsidTr="00974471">
        <w:tc>
          <w:tcPr>
            <w:tcW w:w="11766" w:type="dxa"/>
            <w:shd w:val="clear" w:color="auto" w:fill="auto"/>
          </w:tcPr>
          <w:p w:rsidR="00001AA7" w:rsidRDefault="00001AA7" w:rsidP="00001AA7">
            <w:pPr>
              <w:pStyle w:val="4"/>
              <w:numPr>
                <w:ilvl w:val="3"/>
                <w:numId w:val="4"/>
              </w:numPr>
              <w:suppressAutoHyphens/>
              <w:snapToGrid w:val="0"/>
              <w:ind w:left="0" w:firstLine="0"/>
            </w:pPr>
          </w:p>
        </w:tc>
        <w:tc>
          <w:tcPr>
            <w:tcW w:w="3119" w:type="dxa"/>
            <w:shd w:val="clear" w:color="auto" w:fill="auto"/>
          </w:tcPr>
          <w:p w:rsidR="00001AA7" w:rsidRDefault="00001AA7" w:rsidP="00001AA7">
            <w:pPr>
              <w:pStyle w:val="5"/>
              <w:numPr>
                <w:ilvl w:val="4"/>
                <w:numId w:val="4"/>
              </w:numPr>
              <w:tabs>
                <w:tab w:val="clear" w:pos="0"/>
                <w:tab w:val="left" w:pos="1008"/>
              </w:tabs>
              <w:suppressAutoHyphens/>
              <w:snapToGrid w:val="0"/>
              <w:spacing w:before="0" w:after="0" w:line="216" w:lineRule="auto"/>
              <w:jc w:val="both"/>
            </w:pPr>
          </w:p>
        </w:tc>
      </w:tr>
      <w:tr w:rsidR="00001AA7" w:rsidTr="00974471">
        <w:tc>
          <w:tcPr>
            <w:tcW w:w="11766" w:type="dxa"/>
            <w:shd w:val="clear" w:color="auto" w:fill="auto"/>
          </w:tcPr>
          <w:p w:rsidR="00001AA7" w:rsidRDefault="00001AA7" w:rsidP="00001AA7">
            <w:pPr>
              <w:pStyle w:val="4"/>
              <w:numPr>
                <w:ilvl w:val="3"/>
                <w:numId w:val="4"/>
              </w:numPr>
              <w:suppressAutoHyphens/>
              <w:snapToGrid w:val="0"/>
              <w:spacing w:before="0" w:after="0" w:line="216" w:lineRule="auto"/>
              <w:ind w:left="0" w:firstLine="0"/>
            </w:pPr>
          </w:p>
        </w:tc>
        <w:tc>
          <w:tcPr>
            <w:tcW w:w="3119" w:type="dxa"/>
            <w:shd w:val="clear" w:color="auto" w:fill="auto"/>
          </w:tcPr>
          <w:p w:rsidR="00001AA7" w:rsidRDefault="00001AA7" w:rsidP="00001AA7">
            <w:pPr>
              <w:pStyle w:val="5"/>
              <w:numPr>
                <w:ilvl w:val="4"/>
                <w:numId w:val="4"/>
              </w:numPr>
              <w:tabs>
                <w:tab w:val="clear" w:pos="0"/>
                <w:tab w:val="left" w:pos="1008"/>
              </w:tabs>
              <w:suppressAutoHyphens/>
              <w:snapToGrid w:val="0"/>
              <w:spacing w:before="0" w:after="0" w:line="216" w:lineRule="auto"/>
              <w:jc w:val="both"/>
            </w:pPr>
          </w:p>
        </w:tc>
      </w:tr>
      <w:tr w:rsidR="00001AA7" w:rsidTr="00974471">
        <w:tc>
          <w:tcPr>
            <w:tcW w:w="11766" w:type="dxa"/>
            <w:shd w:val="clear" w:color="auto" w:fill="auto"/>
          </w:tcPr>
          <w:p w:rsidR="00001AA7" w:rsidRDefault="00001AA7" w:rsidP="00001AA7">
            <w:pPr>
              <w:pStyle w:val="4"/>
              <w:numPr>
                <w:ilvl w:val="3"/>
                <w:numId w:val="4"/>
              </w:numPr>
              <w:suppressAutoHyphens/>
              <w:snapToGrid w:val="0"/>
              <w:spacing w:before="0" w:after="0" w:line="216" w:lineRule="auto"/>
              <w:ind w:left="0" w:firstLine="0"/>
            </w:pPr>
            <w:r>
              <w:rPr>
                <w:b w:val="0"/>
                <w:sz w:val="24"/>
                <w:szCs w:val="24"/>
              </w:rPr>
              <w:t>Управляющий делами                                                                                                       Л.Г. Василенко</w:t>
            </w:r>
          </w:p>
        </w:tc>
        <w:tc>
          <w:tcPr>
            <w:tcW w:w="3119" w:type="dxa"/>
            <w:shd w:val="clear" w:color="auto" w:fill="auto"/>
          </w:tcPr>
          <w:p w:rsidR="00001AA7" w:rsidRDefault="00001AA7" w:rsidP="00001AA7">
            <w:pPr>
              <w:pStyle w:val="5"/>
              <w:numPr>
                <w:ilvl w:val="4"/>
                <w:numId w:val="4"/>
              </w:numPr>
              <w:tabs>
                <w:tab w:val="clear" w:pos="0"/>
                <w:tab w:val="left" w:pos="1008"/>
              </w:tabs>
              <w:suppressAutoHyphens/>
              <w:snapToGrid w:val="0"/>
              <w:spacing w:before="0" w:after="0" w:line="216" w:lineRule="auto"/>
              <w:jc w:val="both"/>
              <w:rPr>
                <w:b w:val="0"/>
                <w:i w:val="0"/>
                <w:sz w:val="24"/>
                <w:szCs w:val="24"/>
              </w:rPr>
            </w:pPr>
          </w:p>
          <w:p w:rsidR="00001AA7" w:rsidRDefault="00001AA7" w:rsidP="00001AA7">
            <w:pPr>
              <w:pStyle w:val="5"/>
              <w:numPr>
                <w:ilvl w:val="4"/>
                <w:numId w:val="4"/>
              </w:numPr>
              <w:tabs>
                <w:tab w:val="clear" w:pos="0"/>
                <w:tab w:val="left" w:pos="1008"/>
              </w:tabs>
              <w:suppressAutoHyphens/>
              <w:snapToGrid w:val="0"/>
              <w:spacing w:before="0" w:after="0" w:line="216" w:lineRule="auto"/>
              <w:jc w:val="both"/>
              <w:rPr>
                <w:b w:val="0"/>
                <w:i w:val="0"/>
                <w:sz w:val="24"/>
                <w:szCs w:val="24"/>
              </w:rPr>
            </w:pPr>
          </w:p>
          <w:p w:rsidR="00001AA7" w:rsidRDefault="00001AA7" w:rsidP="00001AA7">
            <w:pPr>
              <w:pStyle w:val="5"/>
              <w:numPr>
                <w:ilvl w:val="4"/>
                <w:numId w:val="4"/>
              </w:numPr>
              <w:tabs>
                <w:tab w:val="clear" w:pos="0"/>
                <w:tab w:val="left" w:pos="1008"/>
              </w:tabs>
              <w:suppressAutoHyphens/>
              <w:snapToGrid w:val="0"/>
              <w:spacing w:before="0" w:after="0" w:line="216" w:lineRule="auto"/>
              <w:jc w:val="both"/>
            </w:pPr>
          </w:p>
        </w:tc>
      </w:tr>
      <w:tr w:rsidR="00001AA7" w:rsidTr="00974471">
        <w:tc>
          <w:tcPr>
            <w:tcW w:w="11766" w:type="dxa"/>
            <w:shd w:val="clear" w:color="auto" w:fill="auto"/>
          </w:tcPr>
          <w:p w:rsidR="00001AA7" w:rsidRDefault="00001AA7" w:rsidP="00001AA7">
            <w:pPr>
              <w:pStyle w:val="4"/>
              <w:numPr>
                <w:ilvl w:val="3"/>
                <w:numId w:val="4"/>
              </w:numPr>
              <w:suppressAutoHyphens/>
              <w:snapToGrid w:val="0"/>
              <w:spacing w:before="0" w:after="0" w:line="216" w:lineRule="auto"/>
              <w:ind w:left="0" w:firstLine="0"/>
            </w:pPr>
          </w:p>
        </w:tc>
        <w:tc>
          <w:tcPr>
            <w:tcW w:w="3119" w:type="dxa"/>
            <w:shd w:val="clear" w:color="auto" w:fill="auto"/>
          </w:tcPr>
          <w:p w:rsidR="00001AA7" w:rsidRDefault="00001AA7" w:rsidP="00001AA7">
            <w:pPr>
              <w:pStyle w:val="5"/>
              <w:numPr>
                <w:ilvl w:val="4"/>
                <w:numId w:val="4"/>
              </w:numPr>
              <w:tabs>
                <w:tab w:val="clear" w:pos="0"/>
                <w:tab w:val="left" w:pos="1008"/>
              </w:tabs>
              <w:suppressAutoHyphens/>
              <w:snapToGrid w:val="0"/>
              <w:spacing w:before="0" w:after="0" w:line="216" w:lineRule="auto"/>
              <w:jc w:val="both"/>
            </w:pPr>
          </w:p>
        </w:tc>
      </w:tr>
    </w:tbl>
    <w:p w:rsidR="00001AA7" w:rsidRDefault="00001AA7" w:rsidP="00001AA7">
      <w:pPr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</w:p>
    <w:p w:rsidR="00001AA7" w:rsidRDefault="00001AA7" w:rsidP="00001AA7">
      <w:pPr>
        <w:spacing w:line="228" w:lineRule="auto"/>
        <w:jc w:val="center"/>
        <w:rPr>
          <w:sz w:val="26"/>
          <w:szCs w:val="26"/>
        </w:rPr>
      </w:pPr>
    </w:p>
    <w:p w:rsidR="00001AA7" w:rsidRDefault="00001AA7" w:rsidP="00001AA7">
      <w:pPr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</w:t>
      </w:r>
    </w:p>
    <w:p w:rsidR="00001AA7" w:rsidRDefault="00001AA7" w:rsidP="00001AA7">
      <w:pPr>
        <w:spacing w:line="228" w:lineRule="auto"/>
        <w:jc w:val="center"/>
        <w:rPr>
          <w:sz w:val="26"/>
          <w:szCs w:val="26"/>
        </w:rPr>
      </w:pPr>
    </w:p>
    <w:p w:rsidR="00001AA7" w:rsidRDefault="00001AA7" w:rsidP="00001AA7">
      <w:pPr>
        <w:spacing w:line="228" w:lineRule="auto"/>
        <w:jc w:val="center"/>
        <w:rPr>
          <w:sz w:val="26"/>
          <w:szCs w:val="26"/>
        </w:rPr>
      </w:pPr>
    </w:p>
    <w:p w:rsidR="00001AA7" w:rsidRDefault="00001AA7" w:rsidP="00001AA7">
      <w:pPr>
        <w:spacing w:line="228" w:lineRule="auto"/>
        <w:jc w:val="center"/>
        <w:rPr>
          <w:sz w:val="26"/>
          <w:szCs w:val="26"/>
        </w:rPr>
      </w:pPr>
    </w:p>
    <w:p w:rsidR="00001AA7" w:rsidRDefault="00001AA7" w:rsidP="00001AA7">
      <w:pPr>
        <w:spacing w:line="228" w:lineRule="auto"/>
        <w:jc w:val="center"/>
        <w:rPr>
          <w:sz w:val="26"/>
          <w:szCs w:val="26"/>
        </w:rPr>
      </w:pPr>
    </w:p>
    <w:p w:rsidR="00001AA7" w:rsidRDefault="00001AA7" w:rsidP="00001AA7">
      <w:pPr>
        <w:spacing w:line="228" w:lineRule="auto"/>
        <w:jc w:val="center"/>
        <w:rPr>
          <w:sz w:val="26"/>
          <w:szCs w:val="26"/>
        </w:rPr>
      </w:pPr>
    </w:p>
    <w:p w:rsidR="00001AA7" w:rsidRDefault="00001AA7" w:rsidP="00001AA7">
      <w:pPr>
        <w:spacing w:line="228" w:lineRule="auto"/>
        <w:jc w:val="center"/>
        <w:rPr>
          <w:sz w:val="26"/>
          <w:szCs w:val="26"/>
        </w:rPr>
      </w:pPr>
    </w:p>
    <w:p w:rsidR="00001AA7" w:rsidRDefault="00001AA7" w:rsidP="00001AA7">
      <w:pPr>
        <w:spacing w:line="228" w:lineRule="auto"/>
        <w:jc w:val="center"/>
      </w:pPr>
      <w:r>
        <w:rPr>
          <w:sz w:val="26"/>
          <w:szCs w:val="26"/>
        </w:rPr>
        <w:t xml:space="preserve">               </w:t>
      </w:r>
    </w:p>
    <w:p w:rsidR="00001AA7" w:rsidRDefault="00001AA7" w:rsidP="00001AA7">
      <w:pPr>
        <w:spacing w:line="228" w:lineRule="auto"/>
        <w:jc w:val="center"/>
      </w:pPr>
      <w:r>
        <w:t xml:space="preserve">                                                                                                                                             </w:t>
      </w:r>
    </w:p>
    <w:tbl>
      <w:tblPr>
        <w:tblW w:w="15559" w:type="dxa"/>
        <w:tblLayout w:type="fixed"/>
        <w:tblLook w:val="0000" w:firstRow="0" w:lastRow="0" w:firstColumn="0" w:lastColumn="0" w:noHBand="0" w:noVBand="0"/>
      </w:tblPr>
      <w:tblGrid>
        <w:gridCol w:w="11023"/>
        <w:gridCol w:w="4536"/>
      </w:tblGrid>
      <w:tr w:rsidR="00001AA7" w:rsidTr="00001AA7">
        <w:tc>
          <w:tcPr>
            <w:tcW w:w="11023" w:type="dxa"/>
            <w:shd w:val="clear" w:color="auto" w:fill="auto"/>
          </w:tcPr>
          <w:p w:rsidR="00001AA7" w:rsidRDefault="00001AA7" w:rsidP="00974471">
            <w:pPr>
              <w:snapToGrid w:val="0"/>
              <w:spacing w:line="228" w:lineRule="auto"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001AA7" w:rsidRDefault="00001AA7" w:rsidP="00974471">
            <w:r>
              <w:t xml:space="preserve">Приложение № 4                    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               Белокалитвинского района                                                                                                                                                         от </w:t>
            </w:r>
            <w:r w:rsidR="00777F2B">
              <w:t>18</w:t>
            </w:r>
            <w:r>
              <w:t xml:space="preserve">.04. 2016 № </w:t>
            </w:r>
            <w:r w:rsidR="00777F2B">
              <w:t>468</w:t>
            </w:r>
          </w:p>
          <w:p w:rsidR="00001AA7" w:rsidRDefault="00001AA7" w:rsidP="00974471">
            <w:pPr>
              <w:jc w:val="center"/>
            </w:pPr>
          </w:p>
        </w:tc>
      </w:tr>
    </w:tbl>
    <w:p w:rsidR="00001AA7" w:rsidRDefault="00001AA7" w:rsidP="00001AA7">
      <w:pPr>
        <w:spacing w:line="228" w:lineRule="auto"/>
        <w:jc w:val="center"/>
      </w:pPr>
    </w:p>
    <w:p w:rsidR="00001AA7" w:rsidRDefault="00001AA7" w:rsidP="00001AA7">
      <w:pPr>
        <w:spacing w:line="228" w:lineRule="auto"/>
        <w:jc w:val="center"/>
      </w:pPr>
      <w:r>
        <w:t>Распределение иных межбюджетных трансфертов по муниципальным образованиям Белокалитвинского района</w:t>
      </w:r>
    </w:p>
    <w:p w:rsidR="00001AA7" w:rsidRDefault="00001AA7" w:rsidP="00001AA7">
      <w:pPr>
        <w:spacing w:line="228" w:lineRule="auto"/>
        <w:jc w:val="center"/>
      </w:pPr>
      <w:r>
        <w:t xml:space="preserve">на </w:t>
      </w:r>
      <w:r>
        <w:rPr>
          <w:kern w:val="1"/>
        </w:rPr>
        <w:t>формирование земельных участков под многоквартирными жилыми домами</w:t>
      </w:r>
    </w:p>
    <w:p w:rsidR="00001AA7" w:rsidRDefault="00001AA7" w:rsidP="00001AA7">
      <w:pPr>
        <w:widowControl w:val="0"/>
        <w:autoSpaceDE w:val="0"/>
        <w:jc w:val="right"/>
        <w:rPr>
          <w:bCs/>
          <w:sz w:val="16"/>
          <w:szCs w:val="16"/>
        </w:rPr>
      </w:pPr>
      <w:r>
        <w:t>тыс. руб.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6"/>
        <w:gridCol w:w="801"/>
        <w:gridCol w:w="445"/>
        <w:gridCol w:w="462"/>
        <w:gridCol w:w="452"/>
        <w:gridCol w:w="567"/>
        <w:gridCol w:w="493"/>
        <w:gridCol w:w="547"/>
        <w:gridCol w:w="535"/>
        <w:gridCol w:w="526"/>
        <w:gridCol w:w="489"/>
        <w:gridCol w:w="571"/>
        <w:gridCol w:w="502"/>
        <w:gridCol w:w="478"/>
        <w:gridCol w:w="409"/>
        <w:gridCol w:w="504"/>
        <w:gridCol w:w="488"/>
        <w:gridCol w:w="475"/>
        <w:gridCol w:w="400"/>
        <w:gridCol w:w="540"/>
        <w:gridCol w:w="510"/>
        <w:gridCol w:w="540"/>
        <w:gridCol w:w="369"/>
        <w:gridCol w:w="567"/>
        <w:gridCol w:w="566"/>
        <w:gridCol w:w="567"/>
        <w:gridCol w:w="442"/>
        <w:gridCol w:w="501"/>
        <w:gridCol w:w="475"/>
        <w:gridCol w:w="607"/>
      </w:tblGrid>
      <w:tr w:rsidR="00001AA7" w:rsidTr="00974471">
        <w:trPr>
          <w:cantSplit/>
          <w:trHeight w:val="540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bCs/>
                <w:sz w:val="16"/>
                <w:szCs w:val="16"/>
              </w:rPr>
              <w:t>№ п/п</w:t>
            </w: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bCs/>
                <w:sz w:val="16"/>
                <w:szCs w:val="16"/>
              </w:rPr>
              <w:t xml:space="preserve">Наименование муниципального образования </w:t>
            </w:r>
            <w:r>
              <w:rPr>
                <w:bCs/>
                <w:sz w:val="16"/>
                <w:szCs w:val="16"/>
              </w:rPr>
              <w:br/>
              <w:t>Белокалитвинского района</w:t>
            </w:r>
          </w:p>
        </w:tc>
        <w:tc>
          <w:tcPr>
            <w:tcW w:w="1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bCs/>
                <w:sz w:val="16"/>
                <w:szCs w:val="16"/>
              </w:rPr>
              <w:t>2014 год</w:t>
            </w:r>
          </w:p>
        </w:tc>
        <w:tc>
          <w:tcPr>
            <w:tcW w:w="2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bCs/>
                <w:sz w:val="16"/>
                <w:szCs w:val="16"/>
              </w:rPr>
              <w:t>2015 год</w:t>
            </w:r>
          </w:p>
        </w:tc>
        <w:tc>
          <w:tcPr>
            <w:tcW w:w="2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bCs/>
                <w:sz w:val="16"/>
                <w:szCs w:val="16"/>
              </w:rPr>
              <w:t>2016 год</w:t>
            </w:r>
          </w:p>
        </w:tc>
        <w:tc>
          <w:tcPr>
            <w:tcW w:w="1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bCs/>
                <w:sz w:val="16"/>
                <w:szCs w:val="16"/>
              </w:rPr>
              <w:t>2017 год</w:t>
            </w:r>
          </w:p>
        </w:tc>
        <w:tc>
          <w:tcPr>
            <w:tcW w:w="1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bCs/>
                <w:sz w:val="16"/>
                <w:szCs w:val="16"/>
              </w:rPr>
              <w:t>2018 год</w:t>
            </w:r>
          </w:p>
        </w:tc>
        <w:tc>
          <w:tcPr>
            <w:tcW w:w="2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bCs/>
                <w:sz w:val="16"/>
                <w:szCs w:val="16"/>
              </w:rPr>
              <w:t>2019 год</w:t>
            </w:r>
          </w:p>
        </w:tc>
        <w:tc>
          <w:tcPr>
            <w:tcW w:w="2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bCs/>
                <w:sz w:val="16"/>
                <w:szCs w:val="16"/>
              </w:rPr>
              <w:t>2020 год</w:t>
            </w:r>
          </w:p>
        </w:tc>
      </w:tr>
      <w:tr w:rsidR="00001AA7" w:rsidTr="00974471">
        <w:trPr>
          <w:cantSplit/>
          <w:trHeight w:val="323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snapToGrid w:val="0"/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snapToGrid w:val="0"/>
            </w:pPr>
          </w:p>
        </w:tc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rPr>
                <w:bCs/>
                <w:sz w:val="16"/>
                <w:szCs w:val="16"/>
              </w:rPr>
              <w:t>в том числе:</w:t>
            </w:r>
          </w:p>
        </w:tc>
      </w:tr>
      <w:tr w:rsidR="00001AA7" w:rsidTr="00974471">
        <w:trPr>
          <w:cantSplit/>
          <w:trHeight w:val="196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snapToGrid w:val="0"/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snapToGrid w:val="0"/>
            </w:pPr>
          </w:p>
        </w:tc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snapToGrid w:val="0"/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1AA7" w:rsidRDefault="00001AA7" w:rsidP="00974471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средств </w:t>
            </w:r>
          </w:p>
          <w:p w:rsidR="00001AA7" w:rsidRDefault="00001AA7" w:rsidP="00974471">
            <w:pPr>
              <w:ind w:left="-187" w:right="-204"/>
              <w:jc w:val="center"/>
            </w:pPr>
            <w:r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snapToGrid w:val="0"/>
              <w:jc w:val="center"/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1AA7" w:rsidRDefault="00001AA7" w:rsidP="00974471">
            <w:pPr>
              <w:ind w:left="-56" w:right="-27"/>
              <w:jc w:val="center"/>
            </w:pPr>
            <w:r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1AA7" w:rsidRDefault="00001AA7" w:rsidP="00974471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средств </w:t>
            </w:r>
          </w:p>
          <w:p w:rsidR="00001AA7" w:rsidRDefault="00001AA7" w:rsidP="00974471">
            <w:pPr>
              <w:ind w:left="113" w:right="113"/>
            </w:pPr>
            <w:r>
              <w:rPr>
                <w:bCs/>
                <w:sz w:val="16"/>
                <w:szCs w:val="16"/>
              </w:rPr>
              <w:t xml:space="preserve">      местного бюджета</w:t>
            </w:r>
          </w:p>
        </w:tc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snapToGrid w:val="0"/>
              <w:jc w:val="center"/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1AA7" w:rsidRDefault="00001AA7" w:rsidP="00974471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средств </w:t>
            </w:r>
          </w:p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snapToGrid w:val="0"/>
              <w:jc w:val="center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1AA7" w:rsidRDefault="00001AA7" w:rsidP="00974471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средств </w:t>
            </w:r>
          </w:p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001AA7" w:rsidRDefault="00001AA7" w:rsidP="00974471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средств </w:t>
            </w:r>
          </w:p>
          <w:p w:rsidR="00001AA7" w:rsidRDefault="00001AA7" w:rsidP="00974471">
            <w:pPr>
              <w:ind w:left="113" w:right="113"/>
            </w:pPr>
            <w:r>
              <w:rPr>
                <w:bCs/>
                <w:sz w:val="16"/>
                <w:szCs w:val="16"/>
              </w:rPr>
              <w:t xml:space="preserve">      местного бюджета</w:t>
            </w:r>
          </w:p>
        </w:tc>
        <w:tc>
          <w:tcPr>
            <w:tcW w:w="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1AA7" w:rsidRDefault="00001AA7" w:rsidP="00974471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001AA7" w:rsidRDefault="00001AA7" w:rsidP="00974471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средств </w:t>
            </w:r>
          </w:p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001AA7" w:rsidRDefault="00001AA7" w:rsidP="00974471">
            <w:pPr>
              <w:snapToGrid w:val="0"/>
              <w:ind w:left="113" w:right="113"/>
              <w:jc w:val="center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1AA7" w:rsidRDefault="00001AA7" w:rsidP="00974471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средств </w:t>
            </w:r>
          </w:p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местного бюджета</w:t>
            </w:r>
          </w:p>
        </w:tc>
      </w:tr>
      <w:tr w:rsidR="00001AA7" w:rsidTr="00974471">
        <w:trPr>
          <w:trHeight w:val="31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ind w:left="-187" w:right="-204"/>
              <w:jc w:val="center"/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ind w:left="-56" w:right="-27"/>
              <w:jc w:val="center"/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ind w:left="-32" w:right="-108"/>
              <w:jc w:val="center"/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AA7" w:rsidRDefault="00001AA7" w:rsidP="00974471">
            <w:pPr>
              <w:snapToGrid w:val="0"/>
            </w:pPr>
          </w:p>
        </w:tc>
      </w:tr>
      <w:tr w:rsidR="00001AA7" w:rsidTr="00974471">
        <w:trPr>
          <w:cantSplit/>
          <w:trHeight w:val="63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snapToGrid w:val="0"/>
              <w:jc w:val="center"/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r>
              <w:rPr>
                <w:sz w:val="16"/>
                <w:szCs w:val="16"/>
              </w:rPr>
              <w:t>Горняцкое сп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-171" w:right="-220"/>
              <w:jc w:val="center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-181" w:right="-209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-187" w:right="-204"/>
              <w:jc w:val="center"/>
            </w:pPr>
            <w:r>
              <w:t>-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-108" w:right="-108"/>
              <w:jc w:val="center"/>
            </w:pPr>
            <w:r>
              <w:t>124,0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-56" w:right="-27"/>
              <w:jc w:val="center"/>
            </w:pPr>
            <w:r>
              <w:t>-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-206" w:right="-184"/>
              <w:jc w:val="center"/>
            </w:pPr>
            <w:r>
              <w:t>124,0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-32" w:right="-108"/>
              <w:jc w:val="center"/>
            </w:pPr>
            <w: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snapToGrid w:val="0"/>
              <w:ind w:left="-43" w:right="-108"/>
              <w:jc w:val="center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snapToGrid w:val="0"/>
              <w:ind w:left="113" w:right="113"/>
              <w:jc w:val="center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snapToGrid w:val="0"/>
              <w:ind w:left="-187" w:right="-174"/>
              <w:jc w:val="center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snapToGrid w:val="0"/>
              <w:ind w:left="-89" w:right="-199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snapToGrid w:val="0"/>
              <w:ind w:left="-71" w:right="-109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snapToGrid w:val="0"/>
              <w:ind w:left="113" w:right="113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01AA7" w:rsidRDefault="00001AA7" w:rsidP="00974471">
            <w:pPr>
              <w:snapToGrid w:val="0"/>
              <w:ind w:left="-72" w:right="-10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01AA7" w:rsidRDefault="00001AA7" w:rsidP="00974471">
            <w:pPr>
              <w:snapToGrid w:val="0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01AA7" w:rsidRDefault="00001AA7" w:rsidP="00974471">
            <w:pPr>
              <w:snapToGrid w:val="0"/>
              <w:ind w:left="113" w:right="113"/>
              <w:jc w:val="center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01AA7" w:rsidRDefault="00001AA7" w:rsidP="00974471">
            <w:pPr>
              <w:snapToGrid w:val="0"/>
              <w:ind w:left="-114" w:right="-108"/>
              <w:jc w:val="center"/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</w:tr>
      <w:tr w:rsidR="00001AA7" w:rsidTr="00974471">
        <w:trPr>
          <w:cantSplit/>
          <w:trHeight w:val="77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snapToGrid w:val="0"/>
              <w:jc w:val="center"/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r>
              <w:rPr>
                <w:sz w:val="16"/>
                <w:szCs w:val="16"/>
              </w:rPr>
              <w:t>Синегорское сп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-171" w:right="-220"/>
              <w:jc w:val="center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-171" w:right="-220"/>
              <w:jc w:val="center"/>
            </w:pPr>
            <w: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-187" w:right="-204"/>
              <w:jc w:val="center"/>
            </w:pPr>
            <w:r>
              <w:t>-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-108" w:right="-108"/>
              <w:jc w:val="center"/>
            </w:pPr>
            <w:r>
              <w:t>112,0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-108" w:right="-108"/>
              <w:jc w:val="center"/>
            </w:pPr>
            <w:r>
              <w:t>112,0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-32" w:right="-108"/>
              <w:jc w:val="center"/>
            </w:pPr>
            <w: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snapToGrid w:val="0"/>
              <w:ind w:left="113" w:right="113"/>
              <w:jc w:val="center"/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snapToGrid w:val="0"/>
              <w:ind w:left="-43" w:right="-108"/>
              <w:jc w:val="center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snapToGrid w:val="0"/>
              <w:ind w:left="113" w:right="113"/>
              <w:jc w:val="center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snapToGrid w:val="0"/>
              <w:ind w:left="-187" w:right="-174"/>
              <w:jc w:val="center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snapToGrid w:val="0"/>
              <w:ind w:left="113" w:right="113"/>
              <w:jc w:val="center"/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snapToGrid w:val="0"/>
              <w:ind w:left="-89" w:right="-199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snapToGrid w:val="0"/>
              <w:ind w:left="-206" w:right="-184"/>
              <w:jc w:val="center"/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-71" w:right="-109"/>
              <w:jc w:val="center"/>
            </w:pPr>
            <w: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-43" w:right="-108"/>
              <w:jc w:val="center"/>
            </w:pPr>
            <w: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01AA7" w:rsidRDefault="00001AA7" w:rsidP="00974471">
            <w:pPr>
              <w:ind w:left="-72" w:right="-108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01AA7" w:rsidRDefault="00001AA7" w:rsidP="00974471">
            <w:pPr>
              <w:ind w:left="-32" w:right="-108"/>
              <w:jc w:val="center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01AA7" w:rsidRDefault="00001AA7" w:rsidP="00974471">
            <w:pPr>
              <w:ind w:left="-43" w:right="-108"/>
              <w:jc w:val="center"/>
            </w:pPr>
            <w:r>
              <w:t>-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01AA7" w:rsidRDefault="00001AA7" w:rsidP="00974471">
            <w:pPr>
              <w:ind w:left="-114" w:right="-108"/>
              <w:jc w:val="center"/>
            </w:pPr>
            <w:r>
              <w:t>-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</w:tr>
    </w:tbl>
    <w:p w:rsidR="00001AA7" w:rsidRDefault="00001AA7" w:rsidP="00001AA7">
      <w:r>
        <w:t>(*) - объем финансирования будет уточнен после принятия решения о бюджете на очередной финансовый год и плановый период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65"/>
        <w:gridCol w:w="3119"/>
      </w:tblGrid>
      <w:tr w:rsidR="00001AA7" w:rsidTr="00974471">
        <w:tc>
          <w:tcPr>
            <w:tcW w:w="11765" w:type="dxa"/>
            <w:shd w:val="clear" w:color="auto" w:fill="auto"/>
          </w:tcPr>
          <w:p w:rsidR="00001AA7" w:rsidRDefault="00001AA7" w:rsidP="00001AA7">
            <w:pPr>
              <w:pStyle w:val="4"/>
              <w:numPr>
                <w:ilvl w:val="3"/>
                <w:numId w:val="4"/>
              </w:numPr>
              <w:suppressAutoHyphens/>
              <w:snapToGrid w:val="0"/>
              <w:ind w:left="0" w:firstLine="0"/>
            </w:pPr>
          </w:p>
        </w:tc>
        <w:tc>
          <w:tcPr>
            <w:tcW w:w="3119" w:type="dxa"/>
            <w:shd w:val="clear" w:color="auto" w:fill="auto"/>
          </w:tcPr>
          <w:p w:rsidR="00001AA7" w:rsidRDefault="00001AA7" w:rsidP="00001AA7">
            <w:pPr>
              <w:pStyle w:val="5"/>
              <w:numPr>
                <w:ilvl w:val="4"/>
                <w:numId w:val="4"/>
              </w:numPr>
              <w:tabs>
                <w:tab w:val="clear" w:pos="0"/>
                <w:tab w:val="left" w:pos="1008"/>
              </w:tabs>
              <w:suppressAutoHyphens/>
              <w:snapToGrid w:val="0"/>
              <w:spacing w:before="0" w:after="0" w:line="216" w:lineRule="auto"/>
              <w:jc w:val="both"/>
            </w:pPr>
          </w:p>
        </w:tc>
      </w:tr>
      <w:tr w:rsidR="00001AA7" w:rsidTr="00974471">
        <w:tc>
          <w:tcPr>
            <w:tcW w:w="11765" w:type="dxa"/>
            <w:shd w:val="clear" w:color="auto" w:fill="auto"/>
          </w:tcPr>
          <w:p w:rsidR="00001AA7" w:rsidRDefault="00001AA7" w:rsidP="00001AA7">
            <w:pPr>
              <w:pStyle w:val="4"/>
              <w:numPr>
                <w:ilvl w:val="3"/>
                <w:numId w:val="4"/>
              </w:numPr>
              <w:suppressAutoHyphens/>
              <w:snapToGrid w:val="0"/>
              <w:spacing w:before="0" w:after="0" w:line="216" w:lineRule="auto"/>
              <w:ind w:left="0" w:firstLine="0"/>
            </w:pPr>
          </w:p>
        </w:tc>
        <w:tc>
          <w:tcPr>
            <w:tcW w:w="3119" w:type="dxa"/>
            <w:shd w:val="clear" w:color="auto" w:fill="auto"/>
          </w:tcPr>
          <w:p w:rsidR="00001AA7" w:rsidRDefault="00001AA7" w:rsidP="00001AA7">
            <w:pPr>
              <w:pStyle w:val="5"/>
              <w:numPr>
                <w:ilvl w:val="4"/>
                <w:numId w:val="4"/>
              </w:numPr>
              <w:tabs>
                <w:tab w:val="clear" w:pos="0"/>
                <w:tab w:val="left" w:pos="1008"/>
              </w:tabs>
              <w:suppressAutoHyphens/>
              <w:snapToGrid w:val="0"/>
              <w:spacing w:before="0" w:after="0" w:line="216" w:lineRule="auto"/>
              <w:jc w:val="both"/>
            </w:pPr>
          </w:p>
        </w:tc>
      </w:tr>
      <w:tr w:rsidR="00001AA7" w:rsidTr="00974471">
        <w:tc>
          <w:tcPr>
            <w:tcW w:w="11765" w:type="dxa"/>
            <w:shd w:val="clear" w:color="auto" w:fill="auto"/>
          </w:tcPr>
          <w:p w:rsidR="00001AA7" w:rsidRDefault="00001AA7" w:rsidP="00001AA7">
            <w:pPr>
              <w:pStyle w:val="4"/>
              <w:numPr>
                <w:ilvl w:val="3"/>
                <w:numId w:val="4"/>
              </w:numPr>
              <w:suppressAutoHyphens/>
              <w:snapToGrid w:val="0"/>
              <w:spacing w:before="0" w:after="0" w:line="216" w:lineRule="auto"/>
              <w:ind w:left="0" w:firstLine="0"/>
            </w:pPr>
            <w:r>
              <w:rPr>
                <w:b w:val="0"/>
                <w:sz w:val="24"/>
                <w:szCs w:val="24"/>
              </w:rPr>
              <w:t>Управляющий делами                                                                                                                   Л.Г. Василенко</w:t>
            </w:r>
          </w:p>
        </w:tc>
        <w:tc>
          <w:tcPr>
            <w:tcW w:w="3119" w:type="dxa"/>
            <w:shd w:val="clear" w:color="auto" w:fill="auto"/>
          </w:tcPr>
          <w:p w:rsidR="00001AA7" w:rsidRDefault="00001AA7" w:rsidP="00001AA7">
            <w:pPr>
              <w:pStyle w:val="5"/>
              <w:numPr>
                <w:ilvl w:val="4"/>
                <w:numId w:val="4"/>
              </w:numPr>
              <w:tabs>
                <w:tab w:val="clear" w:pos="0"/>
                <w:tab w:val="left" w:pos="1008"/>
              </w:tabs>
              <w:suppressAutoHyphens/>
              <w:snapToGrid w:val="0"/>
              <w:spacing w:before="0" w:after="0" w:line="216" w:lineRule="auto"/>
              <w:jc w:val="both"/>
              <w:rPr>
                <w:b w:val="0"/>
                <w:i w:val="0"/>
                <w:sz w:val="24"/>
                <w:szCs w:val="24"/>
              </w:rPr>
            </w:pPr>
          </w:p>
          <w:p w:rsidR="00001AA7" w:rsidRDefault="00001AA7" w:rsidP="00001AA7">
            <w:pPr>
              <w:pStyle w:val="5"/>
              <w:numPr>
                <w:ilvl w:val="4"/>
                <w:numId w:val="4"/>
              </w:numPr>
              <w:tabs>
                <w:tab w:val="clear" w:pos="0"/>
                <w:tab w:val="left" w:pos="1008"/>
              </w:tabs>
              <w:suppressAutoHyphens/>
              <w:snapToGrid w:val="0"/>
              <w:spacing w:before="0" w:after="0" w:line="216" w:lineRule="auto"/>
              <w:jc w:val="both"/>
              <w:rPr>
                <w:b w:val="0"/>
                <w:i w:val="0"/>
                <w:sz w:val="24"/>
                <w:szCs w:val="24"/>
              </w:rPr>
            </w:pPr>
          </w:p>
          <w:p w:rsidR="00001AA7" w:rsidRDefault="00001AA7" w:rsidP="00001AA7">
            <w:pPr>
              <w:pStyle w:val="5"/>
              <w:numPr>
                <w:ilvl w:val="4"/>
                <w:numId w:val="4"/>
              </w:numPr>
              <w:tabs>
                <w:tab w:val="clear" w:pos="0"/>
                <w:tab w:val="left" w:pos="1008"/>
              </w:tabs>
              <w:suppressAutoHyphens/>
              <w:snapToGrid w:val="0"/>
              <w:spacing w:before="0" w:after="0" w:line="216" w:lineRule="auto"/>
              <w:jc w:val="both"/>
            </w:pPr>
          </w:p>
        </w:tc>
      </w:tr>
      <w:tr w:rsidR="00001AA7" w:rsidTr="00974471">
        <w:tc>
          <w:tcPr>
            <w:tcW w:w="11765" w:type="dxa"/>
            <w:shd w:val="clear" w:color="auto" w:fill="auto"/>
          </w:tcPr>
          <w:p w:rsidR="00001AA7" w:rsidRDefault="00001AA7" w:rsidP="00001AA7">
            <w:pPr>
              <w:pStyle w:val="4"/>
              <w:numPr>
                <w:ilvl w:val="3"/>
                <w:numId w:val="4"/>
              </w:numPr>
              <w:suppressAutoHyphens/>
              <w:snapToGrid w:val="0"/>
              <w:spacing w:before="0" w:after="0" w:line="216" w:lineRule="auto"/>
              <w:ind w:left="0" w:firstLine="0"/>
            </w:pPr>
          </w:p>
        </w:tc>
        <w:tc>
          <w:tcPr>
            <w:tcW w:w="3119" w:type="dxa"/>
            <w:shd w:val="clear" w:color="auto" w:fill="auto"/>
          </w:tcPr>
          <w:p w:rsidR="00001AA7" w:rsidRDefault="00001AA7" w:rsidP="00001AA7">
            <w:pPr>
              <w:pStyle w:val="5"/>
              <w:numPr>
                <w:ilvl w:val="4"/>
                <w:numId w:val="4"/>
              </w:numPr>
              <w:tabs>
                <w:tab w:val="clear" w:pos="0"/>
                <w:tab w:val="left" w:pos="1008"/>
              </w:tabs>
              <w:suppressAutoHyphens/>
              <w:snapToGrid w:val="0"/>
              <w:spacing w:before="0" w:after="0" w:line="216" w:lineRule="auto"/>
              <w:jc w:val="both"/>
            </w:pPr>
          </w:p>
        </w:tc>
      </w:tr>
    </w:tbl>
    <w:p w:rsidR="00001AA7" w:rsidRDefault="00001AA7" w:rsidP="00001AA7">
      <w:pPr>
        <w:spacing w:line="228" w:lineRule="auto"/>
        <w:jc w:val="right"/>
        <w:rPr>
          <w:sz w:val="26"/>
          <w:szCs w:val="26"/>
        </w:rPr>
      </w:pPr>
    </w:p>
    <w:p w:rsidR="00001AA7" w:rsidRDefault="00001AA7" w:rsidP="00001AA7">
      <w:pPr>
        <w:spacing w:line="228" w:lineRule="auto"/>
      </w:pPr>
      <w:r>
        <w:lastRenderedPageBreak/>
        <w:t xml:space="preserve">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23"/>
        <w:gridCol w:w="4330"/>
      </w:tblGrid>
      <w:tr w:rsidR="00001AA7" w:rsidTr="00974471">
        <w:tc>
          <w:tcPr>
            <w:tcW w:w="11023" w:type="dxa"/>
            <w:shd w:val="clear" w:color="auto" w:fill="auto"/>
          </w:tcPr>
          <w:p w:rsidR="00001AA7" w:rsidRDefault="00001AA7" w:rsidP="00974471">
            <w:pPr>
              <w:spacing w:line="228" w:lineRule="auto"/>
            </w:pPr>
            <w:r>
              <w:t xml:space="preserve">                        </w:t>
            </w:r>
          </w:p>
        </w:tc>
        <w:tc>
          <w:tcPr>
            <w:tcW w:w="4330" w:type="dxa"/>
            <w:shd w:val="clear" w:color="auto" w:fill="auto"/>
          </w:tcPr>
          <w:p w:rsidR="00001AA7" w:rsidRDefault="00001AA7" w:rsidP="00777F2B">
            <w:pPr>
              <w:spacing w:line="228" w:lineRule="auto"/>
              <w:ind w:left="-108"/>
            </w:pPr>
            <w:r>
              <w:t xml:space="preserve">Приложение № 5                            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                  Белокалитвинского района                                                                                                                                                            от </w:t>
            </w:r>
            <w:r w:rsidR="00777F2B">
              <w:t>18</w:t>
            </w:r>
            <w:r>
              <w:t xml:space="preserve">.04. 2016 № </w:t>
            </w:r>
            <w:r w:rsidR="00777F2B">
              <w:t>468</w:t>
            </w:r>
          </w:p>
        </w:tc>
      </w:tr>
    </w:tbl>
    <w:p w:rsidR="00001AA7" w:rsidRDefault="00001AA7" w:rsidP="00001AA7">
      <w:pPr>
        <w:spacing w:line="228" w:lineRule="auto"/>
      </w:pPr>
      <w:r>
        <w:t xml:space="preserve">                                                                                                                                                              </w:t>
      </w:r>
    </w:p>
    <w:p w:rsidR="00001AA7" w:rsidRDefault="00001AA7" w:rsidP="00001AA7">
      <w:pPr>
        <w:spacing w:line="228" w:lineRule="auto"/>
        <w:jc w:val="center"/>
      </w:pPr>
      <w:r>
        <w:t>Распределение иных межбюджетных трансфертов по муниципальным образованиям Белокалитвинского района</w:t>
      </w:r>
    </w:p>
    <w:p w:rsidR="00001AA7" w:rsidRDefault="00001AA7" w:rsidP="00001AA7">
      <w:pPr>
        <w:spacing w:line="228" w:lineRule="auto"/>
        <w:jc w:val="center"/>
        <w:rPr>
          <w:kern w:val="1"/>
          <w:sz w:val="26"/>
          <w:szCs w:val="26"/>
        </w:rPr>
      </w:pPr>
      <w:r>
        <w:t xml:space="preserve">на </w:t>
      </w:r>
      <w:r>
        <w:rPr>
          <w:kern w:val="1"/>
        </w:rPr>
        <w:t>формирование земельных участков для граждан, имеющих трех и более детей</w:t>
      </w:r>
    </w:p>
    <w:p w:rsidR="00001AA7" w:rsidRDefault="00001AA7" w:rsidP="00001AA7">
      <w:pPr>
        <w:spacing w:line="228" w:lineRule="auto"/>
        <w:jc w:val="center"/>
        <w:rPr>
          <w:kern w:val="1"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6"/>
        <w:gridCol w:w="801"/>
        <w:gridCol w:w="445"/>
        <w:gridCol w:w="462"/>
        <w:gridCol w:w="452"/>
        <w:gridCol w:w="567"/>
        <w:gridCol w:w="493"/>
        <w:gridCol w:w="547"/>
        <w:gridCol w:w="535"/>
        <w:gridCol w:w="526"/>
        <w:gridCol w:w="489"/>
        <w:gridCol w:w="571"/>
        <w:gridCol w:w="502"/>
        <w:gridCol w:w="478"/>
        <w:gridCol w:w="409"/>
        <w:gridCol w:w="504"/>
        <w:gridCol w:w="488"/>
        <w:gridCol w:w="475"/>
        <w:gridCol w:w="400"/>
        <w:gridCol w:w="540"/>
        <w:gridCol w:w="510"/>
        <w:gridCol w:w="540"/>
        <w:gridCol w:w="369"/>
        <w:gridCol w:w="567"/>
        <w:gridCol w:w="566"/>
        <w:gridCol w:w="567"/>
        <w:gridCol w:w="442"/>
        <w:gridCol w:w="501"/>
        <w:gridCol w:w="475"/>
        <w:gridCol w:w="607"/>
      </w:tblGrid>
      <w:tr w:rsidR="00001AA7" w:rsidTr="00974471">
        <w:trPr>
          <w:cantSplit/>
          <w:trHeight w:val="540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bCs/>
                <w:sz w:val="16"/>
                <w:szCs w:val="16"/>
              </w:rPr>
              <w:t>№ п/п</w:t>
            </w: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bCs/>
                <w:sz w:val="16"/>
                <w:szCs w:val="16"/>
              </w:rPr>
              <w:t xml:space="preserve">Наименование муниципального образования </w:t>
            </w:r>
            <w:r>
              <w:rPr>
                <w:bCs/>
                <w:sz w:val="16"/>
                <w:szCs w:val="16"/>
              </w:rPr>
              <w:br/>
              <w:t>Белокалитвинского района</w:t>
            </w:r>
          </w:p>
        </w:tc>
        <w:tc>
          <w:tcPr>
            <w:tcW w:w="1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bCs/>
                <w:sz w:val="16"/>
                <w:szCs w:val="16"/>
              </w:rPr>
              <w:t>2014 год</w:t>
            </w:r>
          </w:p>
        </w:tc>
        <w:tc>
          <w:tcPr>
            <w:tcW w:w="2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bCs/>
                <w:sz w:val="16"/>
                <w:szCs w:val="16"/>
              </w:rPr>
              <w:t>2015 год</w:t>
            </w:r>
          </w:p>
        </w:tc>
        <w:tc>
          <w:tcPr>
            <w:tcW w:w="2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bCs/>
                <w:sz w:val="16"/>
                <w:szCs w:val="16"/>
              </w:rPr>
              <w:t>2016 год</w:t>
            </w:r>
          </w:p>
        </w:tc>
        <w:tc>
          <w:tcPr>
            <w:tcW w:w="1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bCs/>
                <w:sz w:val="16"/>
                <w:szCs w:val="16"/>
              </w:rPr>
              <w:t>2017 год</w:t>
            </w:r>
          </w:p>
        </w:tc>
        <w:tc>
          <w:tcPr>
            <w:tcW w:w="1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bCs/>
                <w:sz w:val="16"/>
                <w:szCs w:val="16"/>
              </w:rPr>
              <w:t>2018 год</w:t>
            </w:r>
          </w:p>
        </w:tc>
        <w:tc>
          <w:tcPr>
            <w:tcW w:w="2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bCs/>
                <w:sz w:val="16"/>
                <w:szCs w:val="16"/>
              </w:rPr>
              <w:t>2019 год</w:t>
            </w:r>
          </w:p>
        </w:tc>
        <w:tc>
          <w:tcPr>
            <w:tcW w:w="2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bCs/>
                <w:sz w:val="16"/>
                <w:szCs w:val="16"/>
              </w:rPr>
              <w:t>2020 год</w:t>
            </w:r>
          </w:p>
        </w:tc>
      </w:tr>
      <w:tr w:rsidR="00001AA7" w:rsidTr="00974471">
        <w:trPr>
          <w:cantSplit/>
          <w:trHeight w:val="323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snapToGrid w:val="0"/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snapToGrid w:val="0"/>
            </w:pPr>
          </w:p>
        </w:tc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rPr>
                <w:bCs/>
                <w:sz w:val="16"/>
                <w:szCs w:val="16"/>
              </w:rPr>
              <w:t>в том числе:</w:t>
            </w:r>
          </w:p>
        </w:tc>
      </w:tr>
      <w:tr w:rsidR="00001AA7" w:rsidTr="00974471">
        <w:trPr>
          <w:cantSplit/>
          <w:trHeight w:val="196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snapToGrid w:val="0"/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snapToGrid w:val="0"/>
            </w:pPr>
          </w:p>
        </w:tc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snapToGrid w:val="0"/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1AA7" w:rsidRDefault="00001AA7" w:rsidP="00974471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средств </w:t>
            </w:r>
          </w:p>
          <w:p w:rsidR="00001AA7" w:rsidRDefault="00001AA7" w:rsidP="00974471">
            <w:pPr>
              <w:ind w:left="-187" w:right="-204"/>
              <w:jc w:val="center"/>
            </w:pPr>
            <w:r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snapToGrid w:val="0"/>
              <w:jc w:val="center"/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1AA7" w:rsidRDefault="00001AA7" w:rsidP="00974471">
            <w:pPr>
              <w:ind w:left="-56" w:right="-27"/>
              <w:jc w:val="center"/>
            </w:pPr>
            <w:r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1AA7" w:rsidRDefault="00001AA7" w:rsidP="00974471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средств </w:t>
            </w:r>
          </w:p>
          <w:p w:rsidR="00001AA7" w:rsidRDefault="00001AA7" w:rsidP="00974471">
            <w:pPr>
              <w:ind w:left="113" w:right="113"/>
            </w:pPr>
            <w:r>
              <w:rPr>
                <w:bCs/>
                <w:sz w:val="16"/>
                <w:szCs w:val="16"/>
              </w:rPr>
              <w:t xml:space="preserve">      местного бюджета</w:t>
            </w:r>
          </w:p>
        </w:tc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snapToGrid w:val="0"/>
              <w:jc w:val="center"/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1AA7" w:rsidRDefault="00001AA7" w:rsidP="00974471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средств </w:t>
            </w:r>
          </w:p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snapToGrid w:val="0"/>
              <w:jc w:val="center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1AA7" w:rsidRDefault="00001AA7" w:rsidP="00974471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средств </w:t>
            </w:r>
          </w:p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001AA7" w:rsidRDefault="00001AA7" w:rsidP="00974471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средств </w:t>
            </w:r>
          </w:p>
          <w:p w:rsidR="00001AA7" w:rsidRDefault="00001AA7" w:rsidP="00974471">
            <w:pPr>
              <w:ind w:left="113" w:right="113"/>
            </w:pPr>
            <w:r>
              <w:rPr>
                <w:bCs/>
                <w:sz w:val="16"/>
                <w:szCs w:val="16"/>
              </w:rPr>
              <w:t xml:space="preserve">      местного бюджета</w:t>
            </w:r>
          </w:p>
        </w:tc>
        <w:tc>
          <w:tcPr>
            <w:tcW w:w="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1AA7" w:rsidRDefault="00001AA7" w:rsidP="00974471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001AA7" w:rsidRDefault="00001AA7" w:rsidP="00974471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средств </w:t>
            </w:r>
          </w:p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001AA7" w:rsidRDefault="00001AA7" w:rsidP="00974471">
            <w:pPr>
              <w:snapToGrid w:val="0"/>
              <w:ind w:left="113" w:right="113"/>
              <w:jc w:val="center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1AA7" w:rsidRDefault="00001AA7" w:rsidP="00974471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средств </w:t>
            </w:r>
          </w:p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местного бюджета</w:t>
            </w:r>
          </w:p>
        </w:tc>
      </w:tr>
      <w:tr w:rsidR="00001AA7" w:rsidTr="00974471">
        <w:trPr>
          <w:trHeight w:val="31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ind w:left="-187" w:right="-204"/>
              <w:jc w:val="center"/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ind w:left="-108"/>
              <w:jc w:val="center"/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ind w:left="-56" w:right="-27"/>
              <w:jc w:val="center"/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ind w:left="-32" w:right="-108"/>
              <w:jc w:val="center"/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30</w:t>
            </w:r>
          </w:p>
        </w:tc>
      </w:tr>
      <w:tr w:rsidR="00001AA7" w:rsidTr="00974471">
        <w:trPr>
          <w:cantSplit/>
          <w:trHeight w:val="113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snapToGrid w:val="0"/>
              <w:jc w:val="center"/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r>
              <w:rPr>
                <w:sz w:val="16"/>
                <w:szCs w:val="16"/>
              </w:rPr>
              <w:t>Нижнепоповское сп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-171" w:right="-220"/>
              <w:jc w:val="center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-181" w:right="-209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-187" w:right="-204"/>
              <w:jc w:val="center"/>
            </w:pPr>
            <w:r>
              <w:t>-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-108" w:right="-108"/>
              <w:jc w:val="center"/>
            </w:pPr>
            <w:r>
              <w:t>62,7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  <w:p w:rsidR="00001AA7" w:rsidRDefault="00001AA7" w:rsidP="00974471">
            <w:pPr>
              <w:ind w:left="-56" w:right="-27"/>
              <w:jc w:val="center"/>
            </w:pPr>
            <w:r>
              <w:t>-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-206" w:right="-184"/>
              <w:jc w:val="center"/>
            </w:pPr>
            <w:r>
              <w:t>62,7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-32" w:right="-108"/>
              <w:jc w:val="center"/>
            </w:pPr>
            <w: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snapToGrid w:val="0"/>
              <w:ind w:left="-43" w:right="-108"/>
              <w:jc w:val="center"/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snapToGrid w:val="0"/>
              <w:ind w:left="113" w:right="113"/>
              <w:jc w:val="center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snapToGrid w:val="0"/>
              <w:ind w:left="-187" w:right="-174"/>
              <w:jc w:val="center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snapToGrid w:val="0"/>
              <w:ind w:left="-89" w:right="-199"/>
              <w:jc w:val="center"/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snapToGrid w:val="0"/>
              <w:ind w:left="-71" w:right="-109"/>
              <w:jc w:val="center"/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snapToGrid w:val="0"/>
              <w:ind w:left="113" w:right="113"/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01AA7" w:rsidRDefault="00001AA7" w:rsidP="00974471">
            <w:pPr>
              <w:snapToGrid w:val="0"/>
              <w:ind w:left="-72" w:right="-108"/>
              <w:jc w:val="center"/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01AA7" w:rsidRDefault="00001AA7" w:rsidP="00974471">
            <w:pPr>
              <w:snapToGrid w:val="0"/>
              <w:ind w:left="113" w:right="113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01AA7" w:rsidRDefault="00001AA7" w:rsidP="00974471">
            <w:pPr>
              <w:snapToGrid w:val="0"/>
              <w:ind w:left="113" w:right="113"/>
              <w:jc w:val="center"/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01AA7" w:rsidRDefault="00001AA7" w:rsidP="00974471">
            <w:pPr>
              <w:snapToGrid w:val="0"/>
              <w:ind w:left="-114" w:right="-108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01AA7" w:rsidRDefault="00001AA7" w:rsidP="00974471">
            <w:pPr>
              <w:snapToGrid w:val="0"/>
            </w:pPr>
          </w:p>
        </w:tc>
      </w:tr>
      <w:tr w:rsidR="00001AA7" w:rsidTr="00974471">
        <w:trPr>
          <w:cantSplit/>
          <w:trHeight w:val="113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snapToGrid w:val="0"/>
              <w:jc w:val="center"/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r>
              <w:rPr>
                <w:sz w:val="16"/>
                <w:szCs w:val="16"/>
              </w:rPr>
              <w:t>Шолоховское гп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-171" w:right="-220"/>
              <w:jc w:val="center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-171" w:right="-22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-187" w:right="-204"/>
              <w:jc w:val="center"/>
            </w:pPr>
            <w:r>
              <w:t>-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-108" w:right="-108"/>
              <w:jc w:val="center"/>
            </w:pPr>
            <w:r>
              <w:t>22,8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-108" w:right="-108"/>
              <w:jc w:val="center"/>
            </w:pPr>
            <w:r>
              <w:t>22,8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-32" w:right="-108"/>
              <w:jc w:val="center"/>
            </w:pPr>
            <w: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snapToGrid w:val="0"/>
              <w:ind w:left="113" w:right="113"/>
              <w:jc w:val="center"/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snapToGrid w:val="0"/>
              <w:ind w:left="-43" w:right="-108"/>
              <w:jc w:val="center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snapToGrid w:val="0"/>
              <w:ind w:left="113" w:right="113"/>
              <w:jc w:val="center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snapToGrid w:val="0"/>
              <w:ind w:left="-187" w:right="-174"/>
              <w:jc w:val="center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snapToGrid w:val="0"/>
              <w:ind w:left="113" w:right="113"/>
              <w:jc w:val="center"/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snapToGrid w:val="0"/>
              <w:ind w:left="-89" w:right="-199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snapToGrid w:val="0"/>
              <w:ind w:left="-206" w:right="-184"/>
              <w:jc w:val="center"/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-71" w:right="-109"/>
              <w:jc w:val="center"/>
            </w:pPr>
            <w: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-43" w:right="-108"/>
              <w:jc w:val="center"/>
            </w:pPr>
            <w: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01AA7" w:rsidRDefault="00001AA7" w:rsidP="00974471">
            <w:pPr>
              <w:ind w:left="-72" w:right="-108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01AA7" w:rsidRDefault="00001AA7" w:rsidP="00974471">
            <w:pPr>
              <w:ind w:left="-32" w:right="-108"/>
              <w:jc w:val="center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01AA7" w:rsidRDefault="00001AA7" w:rsidP="00974471">
            <w:pPr>
              <w:ind w:left="-43" w:right="-108"/>
              <w:jc w:val="center"/>
            </w:pPr>
            <w:r>
              <w:t>-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01AA7" w:rsidRDefault="00001AA7" w:rsidP="00974471">
            <w:pPr>
              <w:ind w:left="-114" w:right="-108"/>
              <w:jc w:val="center"/>
            </w:pPr>
            <w:r>
              <w:t>-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</w:tr>
    </w:tbl>
    <w:p w:rsidR="00001AA7" w:rsidRDefault="00001AA7" w:rsidP="00001AA7">
      <w:r>
        <w:t>(*) - объем финансирования будет уточнен после принятия решения о бюджете на очередной финансовый год и плановый период</w:t>
      </w:r>
    </w:p>
    <w:tbl>
      <w:tblPr>
        <w:tblW w:w="0" w:type="auto"/>
        <w:tblInd w:w="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66"/>
        <w:gridCol w:w="3119"/>
      </w:tblGrid>
      <w:tr w:rsidR="00001AA7" w:rsidTr="00974471">
        <w:trPr>
          <w:trHeight w:val="591"/>
        </w:trPr>
        <w:tc>
          <w:tcPr>
            <w:tcW w:w="11766" w:type="dxa"/>
            <w:shd w:val="clear" w:color="auto" w:fill="auto"/>
          </w:tcPr>
          <w:p w:rsidR="00001AA7" w:rsidRDefault="00001AA7" w:rsidP="00974471">
            <w:pPr>
              <w:spacing w:line="228" w:lineRule="auto"/>
            </w:pPr>
          </w:p>
          <w:p w:rsidR="00001AA7" w:rsidRDefault="00001AA7" w:rsidP="00974471">
            <w:pPr>
              <w:spacing w:line="228" w:lineRule="auto"/>
            </w:pPr>
          </w:p>
          <w:p w:rsidR="00001AA7" w:rsidRDefault="00001AA7" w:rsidP="00974471">
            <w:pPr>
              <w:spacing w:line="228" w:lineRule="auto"/>
            </w:pPr>
          </w:p>
          <w:p w:rsidR="00001AA7" w:rsidRDefault="00001AA7" w:rsidP="00974471">
            <w:pPr>
              <w:spacing w:line="228" w:lineRule="auto"/>
            </w:pPr>
            <w:r>
              <w:t>Управляющий делами                                                                                                       Л.Г. Василенко</w:t>
            </w:r>
          </w:p>
        </w:tc>
        <w:tc>
          <w:tcPr>
            <w:tcW w:w="3119" w:type="dxa"/>
            <w:shd w:val="clear" w:color="auto" w:fill="auto"/>
          </w:tcPr>
          <w:p w:rsidR="00001AA7" w:rsidRDefault="00001AA7" w:rsidP="00001AA7">
            <w:pPr>
              <w:pStyle w:val="5"/>
              <w:numPr>
                <w:ilvl w:val="4"/>
                <w:numId w:val="4"/>
              </w:numPr>
              <w:tabs>
                <w:tab w:val="clear" w:pos="0"/>
                <w:tab w:val="left" w:pos="1008"/>
              </w:tabs>
              <w:suppressAutoHyphens/>
              <w:snapToGrid w:val="0"/>
              <w:spacing w:before="0" w:after="0" w:line="228" w:lineRule="auto"/>
              <w:jc w:val="both"/>
            </w:pPr>
          </w:p>
        </w:tc>
      </w:tr>
      <w:tr w:rsidR="00001AA7" w:rsidTr="00974471">
        <w:trPr>
          <w:trHeight w:val="276"/>
        </w:trPr>
        <w:tc>
          <w:tcPr>
            <w:tcW w:w="11766" w:type="dxa"/>
            <w:shd w:val="clear" w:color="auto" w:fill="auto"/>
          </w:tcPr>
          <w:p w:rsidR="00001AA7" w:rsidRDefault="00001AA7" w:rsidP="00974471">
            <w:pPr>
              <w:spacing w:line="228" w:lineRule="auto"/>
            </w:pPr>
          </w:p>
        </w:tc>
        <w:tc>
          <w:tcPr>
            <w:tcW w:w="3119" w:type="dxa"/>
            <w:shd w:val="clear" w:color="auto" w:fill="auto"/>
          </w:tcPr>
          <w:p w:rsidR="00001AA7" w:rsidRDefault="00001AA7" w:rsidP="00001AA7">
            <w:pPr>
              <w:pStyle w:val="5"/>
              <w:numPr>
                <w:ilvl w:val="4"/>
                <w:numId w:val="4"/>
              </w:numPr>
              <w:tabs>
                <w:tab w:val="clear" w:pos="0"/>
                <w:tab w:val="left" w:pos="1008"/>
              </w:tabs>
              <w:suppressAutoHyphens/>
              <w:snapToGrid w:val="0"/>
              <w:spacing w:before="0" w:after="0" w:line="228" w:lineRule="auto"/>
              <w:jc w:val="both"/>
            </w:pPr>
          </w:p>
        </w:tc>
      </w:tr>
    </w:tbl>
    <w:p w:rsidR="00001AA7" w:rsidRDefault="00001AA7" w:rsidP="00001AA7">
      <w:pPr>
        <w:spacing w:line="228" w:lineRule="auto"/>
        <w:jc w:val="center"/>
      </w:pPr>
      <w:r>
        <w:t xml:space="preserve">                                                                                                                                              </w:t>
      </w:r>
    </w:p>
    <w:p w:rsidR="00001AA7" w:rsidRDefault="00001AA7" w:rsidP="00001AA7">
      <w:pPr>
        <w:spacing w:line="228" w:lineRule="auto"/>
        <w:jc w:val="center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Приложение № 6</w:t>
      </w:r>
    </w:p>
    <w:p w:rsidR="00001AA7" w:rsidRDefault="00001AA7" w:rsidP="00001AA7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к постановлению Администрации </w:t>
      </w:r>
    </w:p>
    <w:p w:rsidR="00001AA7" w:rsidRDefault="00001AA7" w:rsidP="00001AA7">
      <w:pPr>
        <w:jc w:val="center"/>
      </w:pPr>
      <w:r>
        <w:t xml:space="preserve">                                                                                                                                                                Белокалитвинского района</w:t>
      </w:r>
    </w:p>
    <w:p w:rsidR="00001AA7" w:rsidRDefault="00001AA7" w:rsidP="00001AA7">
      <w:pPr>
        <w:jc w:val="center"/>
        <w:rPr>
          <w:rFonts w:eastAsia="Calibri"/>
          <w:kern w:val="1"/>
          <w:sz w:val="8"/>
          <w:szCs w:val="8"/>
        </w:rPr>
      </w:pPr>
      <w:r>
        <w:t xml:space="preserve">                                                                                                                                                            от </w:t>
      </w:r>
      <w:r w:rsidR="00777F2B">
        <w:t>18</w:t>
      </w:r>
      <w:r>
        <w:t xml:space="preserve">.04. 2016 № </w:t>
      </w:r>
      <w:r w:rsidR="00777F2B">
        <w:t>468</w:t>
      </w:r>
      <w:bookmarkStart w:id="3" w:name="_GoBack"/>
      <w:bookmarkEnd w:id="3"/>
    </w:p>
    <w:p w:rsidR="00001AA7" w:rsidRDefault="00001AA7" w:rsidP="00001AA7">
      <w:pPr>
        <w:spacing w:line="228" w:lineRule="auto"/>
        <w:jc w:val="center"/>
        <w:rPr>
          <w:rFonts w:eastAsia="Calibri"/>
          <w:kern w:val="1"/>
          <w:sz w:val="8"/>
          <w:szCs w:val="8"/>
        </w:rPr>
      </w:pPr>
    </w:p>
    <w:p w:rsidR="00001AA7" w:rsidRDefault="00001AA7" w:rsidP="00001AA7">
      <w:pPr>
        <w:spacing w:line="228" w:lineRule="auto"/>
        <w:jc w:val="center"/>
      </w:pPr>
      <w:r>
        <w:t>Распределение иных межбюджетных трансфертов по муниципальным образованиям Белокалитвинского района</w:t>
      </w:r>
    </w:p>
    <w:p w:rsidR="00001AA7" w:rsidRDefault="00001AA7" w:rsidP="00001AA7">
      <w:pPr>
        <w:spacing w:line="228" w:lineRule="auto"/>
        <w:jc w:val="center"/>
      </w:pPr>
      <w:r>
        <w:t xml:space="preserve">на </w:t>
      </w:r>
      <w:r>
        <w:rPr>
          <w:kern w:val="1"/>
        </w:rPr>
        <w:t>оценку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</w:t>
      </w:r>
    </w:p>
    <w:p w:rsidR="00001AA7" w:rsidRDefault="00001AA7" w:rsidP="00001AA7">
      <w:pPr>
        <w:widowControl w:val="0"/>
        <w:autoSpaceDE w:val="0"/>
        <w:jc w:val="right"/>
        <w:rPr>
          <w:bCs/>
          <w:sz w:val="16"/>
          <w:szCs w:val="16"/>
        </w:rPr>
      </w:pPr>
      <w:r>
        <w:t>тыс. руб.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6"/>
        <w:gridCol w:w="801"/>
        <w:gridCol w:w="445"/>
        <w:gridCol w:w="462"/>
        <w:gridCol w:w="452"/>
        <w:gridCol w:w="567"/>
        <w:gridCol w:w="493"/>
        <w:gridCol w:w="547"/>
        <w:gridCol w:w="535"/>
        <w:gridCol w:w="526"/>
        <w:gridCol w:w="489"/>
        <w:gridCol w:w="571"/>
        <w:gridCol w:w="502"/>
        <w:gridCol w:w="478"/>
        <w:gridCol w:w="409"/>
        <w:gridCol w:w="504"/>
        <w:gridCol w:w="488"/>
        <w:gridCol w:w="475"/>
        <w:gridCol w:w="400"/>
        <w:gridCol w:w="540"/>
        <w:gridCol w:w="510"/>
        <w:gridCol w:w="540"/>
        <w:gridCol w:w="369"/>
        <w:gridCol w:w="567"/>
        <w:gridCol w:w="566"/>
        <w:gridCol w:w="567"/>
        <w:gridCol w:w="442"/>
        <w:gridCol w:w="501"/>
        <w:gridCol w:w="475"/>
        <w:gridCol w:w="607"/>
      </w:tblGrid>
      <w:tr w:rsidR="00001AA7" w:rsidTr="00974471">
        <w:trPr>
          <w:cantSplit/>
          <w:trHeight w:val="540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bCs/>
                <w:sz w:val="16"/>
                <w:szCs w:val="16"/>
              </w:rPr>
              <w:t>№ п/п</w:t>
            </w: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bCs/>
                <w:sz w:val="16"/>
                <w:szCs w:val="16"/>
              </w:rPr>
              <w:t xml:space="preserve">Наименование муниципального образования </w:t>
            </w:r>
            <w:r>
              <w:rPr>
                <w:bCs/>
                <w:sz w:val="16"/>
                <w:szCs w:val="16"/>
              </w:rPr>
              <w:br/>
              <w:t>Белокалитвинского района</w:t>
            </w:r>
          </w:p>
        </w:tc>
        <w:tc>
          <w:tcPr>
            <w:tcW w:w="1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bCs/>
                <w:sz w:val="16"/>
                <w:szCs w:val="16"/>
              </w:rPr>
              <w:t>2014 год</w:t>
            </w:r>
          </w:p>
        </w:tc>
        <w:tc>
          <w:tcPr>
            <w:tcW w:w="2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bCs/>
                <w:sz w:val="16"/>
                <w:szCs w:val="16"/>
              </w:rPr>
              <w:t>2015 год</w:t>
            </w:r>
          </w:p>
        </w:tc>
        <w:tc>
          <w:tcPr>
            <w:tcW w:w="2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bCs/>
                <w:sz w:val="16"/>
                <w:szCs w:val="16"/>
              </w:rPr>
              <w:t>2016 год</w:t>
            </w:r>
          </w:p>
        </w:tc>
        <w:tc>
          <w:tcPr>
            <w:tcW w:w="1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bCs/>
                <w:sz w:val="16"/>
                <w:szCs w:val="16"/>
              </w:rPr>
              <w:t>2017 год</w:t>
            </w:r>
          </w:p>
        </w:tc>
        <w:tc>
          <w:tcPr>
            <w:tcW w:w="1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bCs/>
                <w:sz w:val="16"/>
                <w:szCs w:val="16"/>
              </w:rPr>
              <w:t>2018 год</w:t>
            </w:r>
          </w:p>
        </w:tc>
        <w:tc>
          <w:tcPr>
            <w:tcW w:w="2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bCs/>
                <w:sz w:val="16"/>
                <w:szCs w:val="16"/>
              </w:rPr>
              <w:t>2019 год</w:t>
            </w:r>
          </w:p>
        </w:tc>
        <w:tc>
          <w:tcPr>
            <w:tcW w:w="2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bCs/>
                <w:sz w:val="16"/>
                <w:szCs w:val="16"/>
              </w:rPr>
              <w:t>2020 год</w:t>
            </w:r>
          </w:p>
        </w:tc>
      </w:tr>
      <w:tr w:rsidR="00001AA7" w:rsidTr="00974471">
        <w:trPr>
          <w:cantSplit/>
          <w:trHeight w:val="323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snapToGrid w:val="0"/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snapToGrid w:val="0"/>
            </w:pPr>
          </w:p>
        </w:tc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jc w:val="center"/>
            </w:pPr>
            <w:r>
              <w:rPr>
                <w:bCs/>
                <w:sz w:val="16"/>
                <w:szCs w:val="16"/>
              </w:rPr>
              <w:t>в том числе:</w:t>
            </w:r>
          </w:p>
        </w:tc>
      </w:tr>
      <w:tr w:rsidR="00001AA7" w:rsidTr="00974471">
        <w:trPr>
          <w:cantSplit/>
          <w:trHeight w:val="196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snapToGrid w:val="0"/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snapToGrid w:val="0"/>
            </w:pPr>
          </w:p>
        </w:tc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snapToGrid w:val="0"/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1AA7" w:rsidRDefault="00001AA7" w:rsidP="00974471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средств </w:t>
            </w:r>
          </w:p>
          <w:p w:rsidR="00001AA7" w:rsidRDefault="00001AA7" w:rsidP="00974471">
            <w:pPr>
              <w:ind w:left="-187" w:right="-204"/>
              <w:jc w:val="center"/>
            </w:pPr>
            <w:r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snapToGrid w:val="0"/>
              <w:jc w:val="center"/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1AA7" w:rsidRDefault="00001AA7" w:rsidP="00974471">
            <w:pPr>
              <w:ind w:left="-56" w:right="-27"/>
              <w:jc w:val="center"/>
            </w:pPr>
            <w:r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1AA7" w:rsidRDefault="00001AA7" w:rsidP="00974471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средств </w:t>
            </w:r>
          </w:p>
          <w:p w:rsidR="00001AA7" w:rsidRDefault="00001AA7" w:rsidP="00974471">
            <w:pPr>
              <w:ind w:left="113" w:right="113"/>
            </w:pPr>
            <w:r>
              <w:rPr>
                <w:bCs/>
                <w:sz w:val="16"/>
                <w:szCs w:val="16"/>
              </w:rPr>
              <w:t xml:space="preserve">      местного бюджета</w:t>
            </w:r>
          </w:p>
        </w:tc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snapToGrid w:val="0"/>
              <w:jc w:val="center"/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1AA7" w:rsidRDefault="00001AA7" w:rsidP="00974471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средств </w:t>
            </w:r>
          </w:p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snapToGrid w:val="0"/>
              <w:jc w:val="center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1AA7" w:rsidRDefault="00001AA7" w:rsidP="00974471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средств </w:t>
            </w:r>
          </w:p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001AA7" w:rsidRDefault="00001AA7" w:rsidP="00974471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средств </w:t>
            </w:r>
          </w:p>
          <w:p w:rsidR="00001AA7" w:rsidRDefault="00001AA7" w:rsidP="00974471">
            <w:pPr>
              <w:ind w:left="113" w:right="113"/>
            </w:pPr>
            <w:r>
              <w:rPr>
                <w:bCs/>
                <w:sz w:val="16"/>
                <w:szCs w:val="16"/>
              </w:rPr>
              <w:t xml:space="preserve">      местного бюджета</w:t>
            </w:r>
          </w:p>
        </w:tc>
        <w:tc>
          <w:tcPr>
            <w:tcW w:w="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1AA7" w:rsidRDefault="00001AA7" w:rsidP="00974471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001AA7" w:rsidRDefault="00001AA7" w:rsidP="00974471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средств </w:t>
            </w:r>
          </w:p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001AA7" w:rsidRDefault="00001AA7" w:rsidP="00974471">
            <w:pPr>
              <w:snapToGrid w:val="0"/>
              <w:ind w:left="113" w:right="113"/>
              <w:jc w:val="center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1AA7" w:rsidRDefault="00001AA7" w:rsidP="00974471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средств </w:t>
            </w:r>
          </w:p>
          <w:p w:rsidR="00001AA7" w:rsidRDefault="00001AA7" w:rsidP="00974471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местного бюджета</w:t>
            </w:r>
          </w:p>
        </w:tc>
      </w:tr>
      <w:tr w:rsidR="00001AA7" w:rsidTr="00974471">
        <w:trPr>
          <w:trHeight w:val="31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ind w:left="-187" w:right="-204"/>
              <w:jc w:val="center"/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ind w:left="-108"/>
              <w:jc w:val="center"/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ind w:left="-56" w:right="-27"/>
              <w:jc w:val="center"/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ind w:left="-32" w:right="-108"/>
              <w:jc w:val="center"/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AA7" w:rsidRDefault="00001AA7" w:rsidP="00974471">
            <w:pPr>
              <w:jc w:val="center"/>
            </w:pPr>
            <w:r>
              <w:rPr>
                <w:sz w:val="16"/>
                <w:szCs w:val="16"/>
              </w:rPr>
              <w:t>30</w:t>
            </w:r>
          </w:p>
        </w:tc>
      </w:tr>
      <w:tr w:rsidR="00001AA7" w:rsidTr="00974471">
        <w:trPr>
          <w:cantSplit/>
          <w:trHeight w:val="726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snapToGrid w:val="0"/>
              <w:jc w:val="center"/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ind w:left="-94"/>
            </w:pPr>
            <w:r>
              <w:rPr>
                <w:sz w:val="16"/>
                <w:szCs w:val="16"/>
              </w:rPr>
              <w:t>Нижнепоповское сп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-171" w:right="-220"/>
              <w:jc w:val="center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-181" w:right="-209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-187" w:right="-204"/>
              <w:jc w:val="center"/>
            </w:pPr>
            <w:r>
              <w:t>-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-108" w:right="-108"/>
              <w:jc w:val="center"/>
            </w:pPr>
            <w:r>
              <w:t>16,0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-56" w:right="-27"/>
              <w:jc w:val="center"/>
            </w:pPr>
            <w:r>
              <w:t>-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-206" w:right="-184"/>
              <w:jc w:val="center"/>
            </w:pPr>
            <w:r>
              <w:t>16,0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-32" w:right="-108"/>
              <w:jc w:val="center"/>
            </w:pPr>
            <w: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snapToGrid w:val="0"/>
              <w:ind w:left="-43" w:right="-108"/>
              <w:jc w:val="center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snapToGrid w:val="0"/>
              <w:ind w:left="113" w:right="113"/>
              <w:jc w:val="center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snapToGrid w:val="0"/>
              <w:ind w:left="-187" w:right="-174"/>
              <w:jc w:val="center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snapToGrid w:val="0"/>
              <w:ind w:left="-89" w:right="-199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snapToGrid w:val="0"/>
              <w:ind w:left="-71" w:right="-109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snapToGrid w:val="0"/>
              <w:ind w:left="113" w:right="113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01AA7" w:rsidRDefault="00001AA7" w:rsidP="00974471">
            <w:pPr>
              <w:snapToGrid w:val="0"/>
              <w:ind w:left="-72" w:right="-10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01AA7" w:rsidRDefault="00001AA7" w:rsidP="00974471">
            <w:pPr>
              <w:snapToGrid w:val="0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01AA7" w:rsidRDefault="00001AA7" w:rsidP="00974471">
            <w:pPr>
              <w:snapToGrid w:val="0"/>
              <w:ind w:left="113" w:right="113"/>
              <w:jc w:val="center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01AA7" w:rsidRDefault="00001AA7" w:rsidP="00974471">
            <w:pPr>
              <w:snapToGrid w:val="0"/>
              <w:ind w:left="-114" w:right="-108"/>
              <w:jc w:val="center"/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</w:tr>
      <w:tr w:rsidR="00001AA7" w:rsidTr="00974471">
        <w:trPr>
          <w:cantSplit/>
          <w:trHeight w:val="69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snapToGrid w:val="0"/>
              <w:jc w:val="center"/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ind w:left="-94"/>
            </w:pPr>
            <w:r>
              <w:rPr>
                <w:sz w:val="16"/>
                <w:szCs w:val="16"/>
              </w:rPr>
              <w:t>Рудаковское сп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-171" w:right="-220"/>
              <w:jc w:val="center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-181" w:right="-209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-187" w:right="-204"/>
              <w:jc w:val="center"/>
            </w:pPr>
            <w:r>
              <w:t>-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-108" w:right="-108"/>
              <w:jc w:val="center"/>
            </w:pPr>
            <w:r>
              <w:t>17,0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-56" w:right="-27"/>
              <w:jc w:val="center"/>
            </w:pPr>
            <w:r>
              <w:t>-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-108" w:right="-108"/>
              <w:jc w:val="center"/>
            </w:pPr>
            <w:r>
              <w:t>17,0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-32" w:right="-108"/>
              <w:jc w:val="center"/>
            </w:pPr>
            <w: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snapToGrid w:val="0"/>
              <w:ind w:left="-43" w:right="-108"/>
              <w:jc w:val="center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snapToGrid w:val="0"/>
              <w:ind w:left="113" w:right="113"/>
              <w:jc w:val="center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snapToGrid w:val="0"/>
              <w:ind w:left="-187" w:right="-174"/>
              <w:jc w:val="center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snapToGrid w:val="0"/>
              <w:ind w:left="-89" w:right="-199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snapToGrid w:val="0"/>
              <w:ind w:left="-71" w:right="-109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snapToGrid w:val="0"/>
              <w:ind w:left="113" w:right="113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01AA7" w:rsidRDefault="00001AA7" w:rsidP="00974471">
            <w:pPr>
              <w:snapToGrid w:val="0"/>
              <w:ind w:left="-72" w:right="-10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01AA7" w:rsidRDefault="00001AA7" w:rsidP="00974471">
            <w:pPr>
              <w:snapToGrid w:val="0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01AA7" w:rsidRDefault="00001AA7" w:rsidP="00974471">
            <w:pPr>
              <w:snapToGrid w:val="0"/>
              <w:ind w:left="113" w:right="113"/>
              <w:jc w:val="center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01AA7" w:rsidRDefault="00001AA7" w:rsidP="00974471">
            <w:pPr>
              <w:snapToGrid w:val="0"/>
              <w:ind w:left="-114" w:right="-108"/>
              <w:jc w:val="center"/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</w:tr>
      <w:tr w:rsidR="00001AA7" w:rsidTr="00974471">
        <w:trPr>
          <w:cantSplit/>
          <w:trHeight w:val="70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AA7" w:rsidRDefault="00001AA7" w:rsidP="00974471">
            <w:pPr>
              <w:snapToGrid w:val="0"/>
              <w:jc w:val="center"/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A7" w:rsidRDefault="00001AA7" w:rsidP="00974471">
            <w:pPr>
              <w:ind w:left="-94"/>
            </w:pPr>
            <w:r>
              <w:rPr>
                <w:sz w:val="16"/>
                <w:szCs w:val="16"/>
              </w:rPr>
              <w:t>Синегорское сп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-171" w:right="-220"/>
              <w:jc w:val="center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-171" w:right="-220"/>
              <w:jc w:val="center"/>
            </w:pPr>
            <w: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-187" w:right="-204"/>
              <w:jc w:val="center"/>
            </w:pPr>
            <w:r>
              <w:t>-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-108" w:right="-108"/>
              <w:jc w:val="center"/>
            </w:pPr>
            <w:r>
              <w:t>52,0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-108" w:right="-108"/>
              <w:jc w:val="center"/>
            </w:pPr>
            <w:r>
              <w:t>52,0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-32" w:right="-108"/>
              <w:jc w:val="center"/>
            </w:pPr>
            <w: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snapToGrid w:val="0"/>
              <w:ind w:left="113" w:right="113"/>
              <w:jc w:val="center"/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snapToGrid w:val="0"/>
              <w:ind w:left="-43" w:right="-108"/>
              <w:jc w:val="center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snapToGrid w:val="0"/>
              <w:ind w:left="113" w:right="113"/>
              <w:jc w:val="center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snapToGrid w:val="0"/>
              <w:ind w:left="-187" w:right="-174"/>
              <w:jc w:val="center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snapToGrid w:val="0"/>
              <w:ind w:left="113" w:right="113"/>
              <w:jc w:val="center"/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snapToGrid w:val="0"/>
              <w:ind w:left="-89" w:right="-199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snapToGrid w:val="0"/>
              <w:ind w:left="-206" w:right="-184"/>
              <w:jc w:val="center"/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-71" w:right="-109"/>
              <w:jc w:val="center"/>
            </w:pPr>
            <w: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1AA7" w:rsidRDefault="00001AA7" w:rsidP="00974471">
            <w:pPr>
              <w:ind w:left="-43" w:right="-108"/>
              <w:jc w:val="center"/>
            </w:pPr>
            <w: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01AA7" w:rsidRDefault="00001AA7" w:rsidP="00974471">
            <w:pPr>
              <w:ind w:left="-72" w:right="-108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01AA7" w:rsidRDefault="00001AA7" w:rsidP="00974471">
            <w:pPr>
              <w:ind w:left="-32" w:right="-108"/>
              <w:jc w:val="center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01AA7" w:rsidRDefault="00001AA7" w:rsidP="00974471">
            <w:pPr>
              <w:ind w:left="-43" w:right="-108"/>
              <w:jc w:val="center"/>
            </w:pPr>
            <w:r>
              <w:t>-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01AA7" w:rsidRDefault="00001AA7" w:rsidP="00974471">
            <w:pPr>
              <w:ind w:left="-114" w:right="-108"/>
              <w:jc w:val="center"/>
            </w:pPr>
            <w:r>
              <w:t>-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01AA7" w:rsidRDefault="00001AA7" w:rsidP="00974471">
            <w:pPr>
              <w:ind w:left="113" w:right="113"/>
              <w:jc w:val="center"/>
            </w:pPr>
            <w:r>
              <w:t>-</w:t>
            </w:r>
          </w:p>
        </w:tc>
      </w:tr>
    </w:tbl>
    <w:p w:rsidR="00001AA7" w:rsidRDefault="00001AA7" w:rsidP="00001AA7">
      <w:r>
        <w:rPr>
          <w:bCs/>
          <w:sz w:val="26"/>
          <w:szCs w:val="26"/>
        </w:rPr>
        <w:t>(*) - объем финансирования будет уточнен после принятия решения о бюджете на очередной финансовый год и плановый период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65"/>
        <w:gridCol w:w="3119"/>
      </w:tblGrid>
      <w:tr w:rsidR="00001AA7" w:rsidTr="00974471">
        <w:tc>
          <w:tcPr>
            <w:tcW w:w="11765" w:type="dxa"/>
            <w:shd w:val="clear" w:color="auto" w:fill="auto"/>
          </w:tcPr>
          <w:p w:rsidR="00001AA7" w:rsidRPr="00001AA7" w:rsidRDefault="00001AA7" w:rsidP="00001AA7">
            <w:pPr>
              <w:pStyle w:val="4"/>
              <w:numPr>
                <w:ilvl w:val="2"/>
                <w:numId w:val="4"/>
              </w:numPr>
              <w:suppressAutoHyphens/>
              <w:snapToGrid w:val="0"/>
              <w:spacing w:before="0" w:after="0" w:line="216" w:lineRule="auto"/>
            </w:pPr>
          </w:p>
          <w:p w:rsidR="00001AA7" w:rsidRPr="00001AA7" w:rsidRDefault="00001AA7" w:rsidP="00001AA7">
            <w:pPr>
              <w:pStyle w:val="4"/>
              <w:numPr>
                <w:ilvl w:val="2"/>
                <w:numId w:val="4"/>
              </w:numPr>
              <w:suppressAutoHyphens/>
              <w:snapToGrid w:val="0"/>
              <w:spacing w:before="0" w:after="0" w:line="216" w:lineRule="auto"/>
            </w:pPr>
          </w:p>
          <w:p w:rsidR="00001AA7" w:rsidRDefault="00001AA7" w:rsidP="00001AA7">
            <w:pPr>
              <w:pStyle w:val="4"/>
              <w:numPr>
                <w:ilvl w:val="2"/>
                <w:numId w:val="4"/>
              </w:numPr>
              <w:suppressAutoHyphens/>
              <w:snapToGrid w:val="0"/>
              <w:spacing w:before="0" w:after="0" w:line="216" w:lineRule="auto"/>
            </w:pPr>
            <w:r>
              <w:rPr>
                <w:b w:val="0"/>
                <w:sz w:val="24"/>
                <w:szCs w:val="24"/>
              </w:rPr>
              <w:t>Управляющий делами</w:t>
            </w:r>
          </w:p>
        </w:tc>
        <w:tc>
          <w:tcPr>
            <w:tcW w:w="3119" w:type="dxa"/>
            <w:shd w:val="clear" w:color="auto" w:fill="auto"/>
          </w:tcPr>
          <w:p w:rsidR="00001AA7" w:rsidRDefault="00001AA7" w:rsidP="00001AA7">
            <w:pPr>
              <w:pStyle w:val="5"/>
              <w:numPr>
                <w:ilvl w:val="4"/>
                <w:numId w:val="4"/>
              </w:numPr>
              <w:tabs>
                <w:tab w:val="clear" w:pos="0"/>
                <w:tab w:val="left" w:pos="1008"/>
              </w:tabs>
              <w:suppressAutoHyphens/>
              <w:snapToGrid w:val="0"/>
              <w:spacing w:before="0" w:after="0" w:line="216" w:lineRule="auto"/>
              <w:jc w:val="both"/>
              <w:rPr>
                <w:b w:val="0"/>
                <w:i w:val="0"/>
                <w:sz w:val="8"/>
                <w:szCs w:val="8"/>
              </w:rPr>
            </w:pPr>
          </w:p>
          <w:p w:rsidR="00001AA7" w:rsidRDefault="00001AA7" w:rsidP="00974471">
            <w:pPr>
              <w:rPr>
                <w:b/>
                <w:i/>
                <w:sz w:val="8"/>
                <w:szCs w:val="8"/>
              </w:rPr>
            </w:pPr>
          </w:p>
          <w:p w:rsidR="00001AA7" w:rsidRDefault="00001AA7" w:rsidP="00974471">
            <w:pPr>
              <w:rPr>
                <w:b/>
                <w:i/>
                <w:sz w:val="8"/>
                <w:szCs w:val="8"/>
              </w:rPr>
            </w:pPr>
          </w:p>
          <w:p w:rsidR="00001AA7" w:rsidRPr="00001AA7" w:rsidRDefault="00001AA7" w:rsidP="00001AA7">
            <w:pPr>
              <w:pStyle w:val="5"/>
              <w:numPr>
                <w:ilvl w:val="4"/>
                <w:numId w:val="4"/>
              </w:numPr>
              <w:tabs>
                <w:tab w:val="clear" w:pos="0"/>
                <w:tab w:val="left" w:pos="1008"/>
              </w:tabs>
              <w:suppressAutoHyphens/>
              <w:snapToGrid w:val="0"/>
              <w:spacing w:before="0" w:after="0" w:line="216" w:lineRule="auto"/>
              <w:jc w:val="both"/>
            </w:pPr>
          </w:p>
          <w:p w:rsidR="00001AA7" w:rsidRDefault="00001AA7" w:rsidP="00001AA7">
            <w:pPr>
              <w:pStyle w:val="5"/>
              <w:numPr>
                <w:ilvl w:val="4"/>
                <w:numId w:val="4"/>
              </w:numPr>
              <w:tabs>
                <w:tab w:val="clear" w:pos="0"/>
                <w:tab w:val="left" w:pos="1008"/>
              </w:tabs>
              <w:suppressAutoHyphens/>
              <w:snapToGrid w:val="0"/>
              <w:spacing w:before="0" w:after="0" w:line="216" w:lineRule="auto"/>
              <w:jc w:val="both"/>
            </w:pPr>
            <w:r>
              <w:rPr>
                <w:b w:val="0"/>
                <w:i w:val="0"/>
                <w:sz w:val="24"/>
                <w:szCs w:val="24"/>
              </w:rPr>
              <w:t xml:space="preserve"> Л.Г. Василенко</w:t>
            </w:r>
          </w:p>
        </w:tc>
      </w:tr>
    </w:tbl>
    <w:p w:rsidR="00506564" w:rsidRDefault="00506564">
      <w:pPr>
        <w:pStyle w:val="a5"/>
        <w:tabs>
          <w:tab w:val="clear" w:pos="4536"/>
          <w:tab w:val="clear" w:pos="9072"/>
        </w:tabs>
      </w:pPr>
    </w:p>
    <w:sectPr w:rsidR="00506564" w:rsidSect="00001AA7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E7C" w:rsidRDefault="00E14E7C">
      <w:r>
        <w:separator/>
      </w:r>
    </w:p>
  </w:endnote>
  <w:endnote w:type="continuationSeparator" w:id="0">
    <w:p w:rsidR="00E14E7C" w:rsidRDefault="00E14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charset w:val="00"/>
    <w:family w:val="roman"/>
    <w:pitch w:val="default"/>
  </w:font>
  <w:font w:name="FreeSans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7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35C0E" w:rsidRPr="00135C0E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35C0E">
      <w:rPr>
        <w:noProof/>
        <w:sz w:val="14"/>
        <w:lang w:val="en-US"/>
      </w:rPr>
      <w:t>G</w:t>
    </w:r>
    <w:r w:rsidR="00135C0E" w:rsidRPr="00135C0E">
      <w:rPr>
        <w:noProof/>
        <w:sz w:val="14"/>
      </w:rPr>
      <w:t>:\Мои документы\Постановления\изм_2080-1.</w:t>
    </w:r>
    <w:r w:rsidR="00135C0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77F2B" w:rsidRPr="00777F2B">
      <w:rPr>
        <w:noProof/>
        <w:sz w:val="14"/>
      </w:rPr>
      <w:t>4/14/2016 5:46:00</w:t>
    </w:r>
    <w:r w:rsidR="00777F2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7"/>
      <w:jc w:val="right"/>
      <w:rPr>
        <w:sz w:val="14"/>
        <w:lang w:val="en-US"/>
      </w:rPr>
    </w:pPr>
    <w:r>
      <w:rPr>
        <w:sz w:val="14"/>
      </w:rPr>
      <w:t>стр</w:t>
    </w:r>
    <w:r w:rsidRPr="00135C0E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777F2B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77F2B">
      <w:rPr>
        <w:noProof/>
        <w:sz w:val="14"/>
      </w:rPr>
      <w:t>15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A7" w:rsidRDefault="00001AA7">
    <w:pPr>
      <w:pStyle w:val="a7"/>
      <w:ind w:right="360"/>
      <w:rPr>
        <w:sz w:val="14"/>
        <w:lang w:val="en-US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posOffset>9242425</wp:posOffset>
              </wp:positionH>
              <wp:positionV relativeFrom="paragraph">
                <wp:posOffset>635</wp:posOffset>
              </wp:positionV>
              <wp:extent cx="1087120" cy="172720"/>
              <wp:effectExtent l="0" t="0" r="0" b="0"/>
              <wp:wrapSquare wrapText="largest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7120" cy="172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1AA7" w:rsidRDefault="00001AA7">
                          <w:pPr>
                            <w:pStyle w:val="a7"/>
                          </w:pPr>
                          <w:r>
                            <w:rPr>
                              <w:rStyle w:val="a9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noProof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rStyle w:val="a9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27.75pt;margin-top:.05pt;width:85.6pt;height:13.6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oXMdwIAAP8EAAAOAAAAZHJzL2Uyb0RvYy54bWysVNuO2yAQfa/Uf0C8J77U2cTWOqu9NFWl&#10;7UXa7QcQwDEqBgok9rbqv3fAcXa3F6mq6gc8wHCYmXOG84uhk+jArRNa1TibpxhxRTUTalfjT/eb&#10;2Qoj54liRGrFa/zAHb5Yv3xx3puK57rVknGLAES5qjc1br03VZI42vKOuLk2XMFmo21HPEztLmGW&#10;9IDeySRP07Ok15YZqyl3DlZvxk28jvhNw6n/0DSOeyRrDLH5ONo4bsOYrM9JtbPEtIIewyD/EEVH&#10;hIJLT1A3xBO0t+IXqE5Qq51u/JzqLtFNIyiPOUA2WfpTNnctMTzmAsVx5lQm9/9g6fvDR4sEq/Er&#10;jBTpgKJ7Pnh0pQeUh+r0xlXgdGfAzQ+wDCzHTJ251fSzQ0pft0Tt+KW1um85YRBdFk4mT46OOC6A&#10;bPt3msE1ZO91BBoa24XSQTEQoANLDydmQig0XJmullkOWxT2smW+BDtcQarptLHOv+G6Q8GosQXm&#10;Izo53Do/uk4u4TKnpWAbIWWc2N32Wlp0IKCSTfyO6M/cpArOSodjI+K4AkHCHWEvhBtZ/1ZmeZFe&#10;5eVsc7ZazopNsZiVy3Q1S7PyqjxLi7K42XwPAWZF1QrGuLoVik8KzIq/Y/jYC6N2ogZRX+NykS9G&#10;iv6YZBq/3yXZCQ8NKUVX49XJiVSB2NeKQdqk8kTI0U6ehx8JgRpM/1iVKIPA/KgBP2wHQAna2Gr2&#10;AIKwGvgCauEVAaPV9itGPXRkjd2XPbEcI/lWgahC+06GnYztZBBF4WiNPUajee3HNt8bK3YtII+y&#10;VfoShNeIqInHKI5yhS6LwR9fhNDGT+fR6/HdWv8AAAD//wMAUEsDBBQABgAIAAAAIQDyZ4ru3QAA&#10;AAkBAAAPAAAAZHJzL2Rvd25yZXYueG1sTI9BT4NAEIXvJv6HzZh4MXYRhRpkabTVWz20Nj1P2RGI&#10;7Cxhl0L/vctJjy/fy5tv8tVkWnGm3jWWFTwsIhDEpdUNVwoOXx/3zyCcR9bYWiYFF3KwKq6vcsy0&#10;HXlH572vRBhhl6GC2vsuk9KVNRl0C9sRB/Zte4M+xL6SuscxjJtWxlGUSoMNhws1drSuqfzZD0ZB&#10;uumHccfru83hfYufXRUf3y5HpW5vptcXEJ4m/1eGWT+oQxGcTnZg7UQb8lOSJKE7EzHzNE6XIE4K&#10;4uUjyCKX/z8ofgEAAP//AwBQSwECLQAUAAYACAAAACEAtoM4kv4AAADhAQAAEwAAAAAAAAAAAAAA&#10;AAAAAAAAW0NvbnRlbnRfVHlwZXNdLnhtbFBLAQItABQABgAIAAAAIQA4/SH/1gAAAJQBAAALAAAA&#10;AAAAAAAAAAAAAC8BAABfcmVscy8ucmVsc1BLAQItABQABgAIAAAAIQAIhoXMdwIAAP8EAAAOAAAA&#10;AAAAAAAAAAAAAC4CAABkcnMvZTJvRG9jLnhtbFBLAQItABQABgAIAAAAIQDyZ4ru3QAAAAkBAAAP&#10;AAAAAAAAAAAAAAAAANEEAABkcnMvZG93bnJldi54bWxQSwUGAAAAAAQABADzAAAA2wUAAAAA&#10;" stroked="f">
              <v:textbox inset="0,0,0,0">
                <w:txbxContent>
                  <w:p w:rsidR="00001AA7" w:rsidRDefault="00001AA7">
                    <w:pPr>
                      <w:pStyle w:val="a7"/>
                    </w:pPr>
                    <w:r>
                      <w:rPr>
                        <w:rStyle w:val="a9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a9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a9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a9"/>
                        <w:noProof/>
                        <w:sz w:val="16"/>
                        <w:szCs w:val="16"/>
                      </w:rPr>
                      <w:t>6</w:t>
                    </w:r>
                    <w:r>
                      <w:rPr>
                        <w:rStyle w:val="a9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A7" w:rsidRDefault="00001AA7">
    <w:pPr>
      <w:pStyle w:val="a7"/>
      <w:ind w:right="360"/>
      <w:rPr>
        <w:sz w:val="14"/>
        <w:lang w:val="en-US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9242425</wp:posOffset>
              </wp:positionH>
              <wp:positionV relativeFrom="paragraph">
                <wp:posOffset>635</wp:posOffset>
              </wp:positionV>
              <wp:extent cx="1087120" cy="172720"/>
              <wp:effectExtent l="0" t="0" r="0" b="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7120" cy="172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1AA7" w:rsidRDefault="00001AA7">
                          <w:pPr>
                            <w:pStyle w:val="a7"/>
                          </w:pPr>
                          <w:r>
                            <w:rPr>
                              <w:rStyle w:val="a9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77F2B">
                            <w:rPr>
                              <w:rStyle w:val="a9"/>
                              <w:noProof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rStyle w:val="a9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27.75pt;margin-top:.05pt;width:85.6pt;height:13.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ongegIAAAYFAAAOAAAAZHJzL2Uyb0RvYy54bWysVNuO2yAQfa/Uf0C8Z32RdxNbcVabbFNV&#10;2l6k3X4AMThGxUCBxN5W/fcOEKe7vUhVVT/gAYbDzJwzLK/HXqAjM5YrWePsIsWIyUZRLvc1/viw&#10;nS0wso5ISoSSrMaPzOLr1csXy0FXLFedEpQZBCDSVoOuceecrpLENh3rib1QmknYbJXpiYOp2SfU&#10;kAHQe5HkaXqVDMpQbVTDrIXV27iJVwG/bVnj3retZQ6JGkNsLowmjDs/JqslqfaG6I43pzDIP0TR&#10;Ey7h0jPULXEEHQz/BarnjVFWte6iUX2i2pY3LOQA2WTpT9ncd0SzkAsUx+pzmez/g23eHT8YxGmN&#10;c4wk6YGiBzY6tFYjynx1Bm0rcLrX4OZGWAaWQ6ZW36nmk0VSbToi9+zGGDV0jFCILpxMnhyNONaD&#10;7Ia3isI15OBUABpb0/vSQTEQoANLj2dmfCiNvzJdzLMcthrYy+b5HGwILiHVdFob614z1SNv1NgA&#10;8wGdHO+si66Ti7/MKsHplgsRJma/2wiDjgRUsg3fCf2Zm5DeWSp/LCLGFQgS7vB7PtzA+tcyy4t0&#10;nZez7dViPiu2xeWsnKeLWZqV6/IqLcridvvNB5gVVccpZfKOSzYpMCv+juFTL0TtBA2iocblZX4Z&#10;Kfpjkmn4fpdkzx00pOB9jRdnJ1J5Yl9JCmmTyhEuop08Dz8QAjWY/qEqQQae+agBN+7GoLezunaK&#10;PoIujALagGF4TMDolPmC0QCNWWP7+UAMw0i8kaAt38WTYSZjNxlENnC0xg6jaG5c7PaDNnzfAXJU&#10;r1Q3oL+WB2l4ocYoIHI/gWYLOZweBt/NT+fB68fztfoOAAD//wMAUEsDBBQABgAIAAAAIQDyZ4ru&#10;3QAAAAkBAAAPAAAAZHJzL2Rvd25yZXYueG1sTI9BT4NAEIXvJv6HzZh4MXYRhRpkabTVWz20Nj1P&#10;2RGI7Cxhl0L/vctJjy/fy5tv8tVkWnGm3jWWFTwsIhDEpdUNVwoOXx/3zyCcR9bYWiYFF3KwKq6v&#10;csy0HXlH572vRBhhl6GC2vsuk9KVNRl0C9sRB/Zte4M+xL6SuscxjJtWxlGUSoMNhws1drSuqfzZ&#10;D0ZBuumHccfru83hfYufXRUf3y5HpW5vptcXEJ4m/1eGWT+oQxGcTnZg7UQb8lOSJKE7EzHzNE6X&#10;IE4K4uUjyCKX/z8ofgEAAP//AwBQSwECLQAUAAYACAAAACEAtoM4kv4AAADhAQAAEwAAAAAAAAAA&#10;AAAAAAAAAAAAW0NvbnRlbnRfVHlwZXNdLnhtbFBLAQItABQABgAIAAAAIQA4/SH/1gAAAJQBAAAL&#10;AAAAAAAAAAAAAAAAAC8BAABfcmVscy8ucmVsc1BLAQItABQABgAIAAAAIQDyPongegIAAAYFAAAO&#10;AAAAAAAAAAAAAAAAAC4CAABkcnMvZTJvRG9jLnhtbFBLAQItABQABgAIAAAAIQDyZ4ru3QAAAAkB&#10;AAAPAAAAAAAAAAAAAAAAANQEAABkcnMvZG93bnJldi54bWxQSwUGAAAAAAQABADzAAAA3gUAAAAA&#10;" stroked="f">
              <v:textbox inset="0,0,0,0">
                <w:txbxContent>
                  <w:p w:rsidR="00001AA7" w:rsidRDefault="00001AA7">
                    <w:pPr>
                      <w:pStyle w:val="a7"/>
                    </w:pPr>
                    <w:r>
                      <w:rPr>
                        <w:rStyle w:val="a9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a9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a9"/>
                        <w:sz w:val="16"/>
                        <w:szCs w:val="16"/>
                      </w:rPr>
                      <w:fldChar w:fldCharType="separate"/>
                    </w:r>
                    <w:r w:rsidR="00777F2B">
                      <w:rPr>
                        <w:rStyle w:val="a9"/>
                        <w:noProof/>
                        <w:sz w:val="16"/>
                        <w:szCs w:val="16"/>
                      </w:rPr>
                      <w:t>6</w:t>
                    </w:r>
                    <w:r>
                      <w:rPr>
                        <w:rStyle w:val="a9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A7" w:rsidRDefault="00001AA7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A7" w:rsidRDefault="00001AA7">
    <w:pPr>
      <w:pStyle w:val="a7"/>
      <w:ind w:right="360"/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page">
                <wp:posOffset>-171450</wp:posOffset>
              </wp:positionH>
              <wp:positionV relativeFrom="paragraph">
                <wp:posOffset>20320</wp:posOffset>
              </wp:positionV>
              <wp:extent cx="1238250" cy="18415"/>
              <wp:effectExtent l="0" t="0" r="0" b="0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18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1AA7" w:rsidRDefault="00001AA7">
                          <w:pPr>
                            <w:pStyle w:val="a7"/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noProof/>
                            </w:rPr>
                            <w:t>8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13.5pt;margin-top:1.6pt;width:97.5pt;height:1.4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uQjfQIAAAUFAAAOAAAAZHJzL2Uyb0RvYy54bWysVNuO2yAQfa/Uf0C8Z31ZZze24qz20lSV&#10;thdptx9AAMeoGCiQ2NtV/70DjrPp5aGq6gc8wHA4M3OG5dXQSbTn1gmtapydpRhxRTUTalvjz4/r&#10;2QIj54liRGrFa/zEHb5avX617E3Fc91qybhFAKJc1Zsat96bKkkcbXlH3Jk2XMFmo21HPEztNmGW&#10;9IDeySRP04uk15YZqyl3Dlbvxk28ivhNw6n/2DSOeyRrDNx8HG0cN2FMVktSbS0xraAHGuQfWHRE&#10;KLj0CHVHPEE7K36D6gS12unGn1HdJbppBOUxBogmS3+J5qElhsdYIDnOHNPk/h8s/bD/ZJFgUDuM&#10;FOmgRI988OhGD+g8ZKc3rgKnBwNufoDl4BkideZe0y8OKX3bErXl19bqvuWEAbssnExOjo44LoBs&#10;+veawTVk53UEGhrbBUBIBgJ0qNLTsTKBCg1X5ueLfA5bFPayRZHN4w2kmg4b6/xbrjsUjBpbKHwE&#10;J/t75wMZUk0ukbyWgq2FlHFit5tbadGegEjW8Tugu1M3qYKz0uHYiDiuAEe4I+wFtrHoz2WWF+lN&#10;Xs7WF4vLWbEu5rPyMl3M0qy8KS/Soizu1t8DwayoWsEYV/dC8UmAWfF3BT60wiidKEHU17ic5/Ox&#10;Qqfs3WmQafz+FGQnPPSjFF2NF0cnUoW6vlEMwiaVJ0KOdvIz/ZhlyMH0j1mJKgiFHyXgh80Q5ZaH&#10;24NCNpo9gSyshrJBgeEtAaPV9htGPfRljd3XHbEcI/lOgbRCE0+GnYzNZBBF4WiNPUajeevHZt8Z&#10;K7YtII/iVfoa5NeIKI0XFgfRQq/FGA7vQmjm03n0enm9Vj8AAAD//wMAUEsDBBQABgAIAAAAIQBk&#10;wFZz3AAAAAcBAAAPAAAAZHJzL2Rvd25yZXYueG1sTI/BTsMwEETvSPyDtUhcUOs0SKEKcSpo4QaH&#10;lqrnbewmUeN1ZDtN+vdsT3AczerN22I12U5cjA+tIwWLeQLCUOV0S7WC/c/nbAkiRCSNnSOj4GoC&#10;rMr7uwJz7Ubamssu1oIhFHJU0MTY51KGqjEWw9z1hrg7OW8xcvS11B5HhttOpkmSSYst8UKDvVk3&#10;pjrvBqsg2/hh3NL6abP/+MLvvk4P79eDUo8P09sriGim+HcMN31Wh5Kdjm4gHUSnYJa+8C9RwXMK&#10;4tZnS85Hhi9AloX871/+AgAA//8DAFBLAQItABQABgAIAAAAIQC2gziS/gAAAOEBAAATAAAAAAAA&#10;AAAAAAAAAAAAAABbQ29udGVudF9UeXBlc10ueG1sUEsBAi0AFAAGAAgAAAAhADj9If/WAAAAlAEA&#10;AAsAAAAAAAAAAAAAAAAALwEAAF9yZWxzLy5yZWxzUEsBAi0AFAAGAAgAAAAhADyC5CN9AgAABQUA&#10;AA4AAAAAAAAAAAAAAAAALgIAAGRycy9lMm9Eb2MueG1sUEsBAi0AFAAGAAgAAAAhAGTAVnPcAAAA&#10;BwEAAA8AAAAAAAAAAAAAAAAA1wQAAGRycy9kb3ducmV2LnhtbFBLBQYAAAAABAAEAPMAAADgBQAA&#10;AAA=&#10;" stroked="f">
              <v:textbox inset="0,0,0,0">
                <w:txbxContent>
                  <w:p w:rsidR="00001AA7" w:rsidRDefault="00001AA7">
                    <w:pPr>
                      <w:pStyle w:val="a7"/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 xml:space="preserve"> PAGE 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>
                      <w:rPr>
                        <w:rStyle w:val="a9"/>
                        <w:noProof/>
                      </w:rPr>
                      <w:t>8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8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A7" w:rsidRDefault="00001AA7">
    <w:pPr>
      <w:pStyle w:val="a7"/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777F2B">
      <w:rPr>
        <w:noProof/>
        <w:sz w:val="16"/>
        <w:szCs w:val="16"/>
      </w:rPr>
      <w:t>13</w:t>
    </w:r>
    <w:r>
      <w:rPr>
        <w:sz w:val="16"/>
        <w:szCs w:val="16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A7" w:rsidRDefault="00001AA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E7C" w:rsidRDefault="00E14E7C">
      <w:r>
        <w:separator/>
      </w:r>
    </w:p>
  </w:footnote>
  <w:footnote w:type="continuationSeparator" w:id="0">
    <w:p w:rsidR="00E14E7C" w:rsidRDefault="00E14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20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01EE2FAA"/>
    <w:multiLevelType w:val="singleLevel"/>
    <w:tmpl w:val="90963838"/>
    <w:lvl w:ilvl="0">
      <w:start w:val="1"/>
      <w:numFmt w:val="decimal"/>
      <w:pStyle w:val="3"/>
      <w:lvlText w:val="%1."/>
      <w:legacy w:legacy="1" w:legacySpace="0" w:legacyIndent="1211"/>
      <w:lvlJc w:val="left"/>
    </w:lvl>
  </w:abstractNum>
  <w:abstractNum w:abstractNumId="3" w15:restartNumberingAfterBreak="0">
    <w:nsid w:val="0761503E"/>
    <w:multiLevelType w:val="hybridMultilevel"/>
    <w:tmpl w:val="467A344A"/>
    <w:lvl w:ilvl="0" w:tplc="772C6AD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D041CE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FFEF70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4EE277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3487DB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18CA13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20A29A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79486A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F3242D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6AD1EA0"/>
    <w:multiLevelType w:val="hybridMultilevel"/>
    <w:tmpl w:val="3C946DB0"/>
    <w:lvl w:ilvl="0" w:tplc="5A04D8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9DE70E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3062DD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7DE34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ACC901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ABE0453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C68A98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C283FE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438B0B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AA7"/>
    <w:rsid w:val="00000A89"/>
    <w:rsid w:val="00001AA7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35C0E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77F2B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969FD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14E7C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843758-9288-4D69-8DAA-36B43D1AE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0"/>
    <w:next w:val="a1"/>
    <w:link w:val="30"/>
    <w:qFormat/>
    <w:rsid w:val="00001AA7"/>
    <w:pPr>
      <w:numPr>
        <w:ilvl w:val="2"/>
        <w:numId w:val="1"/>
      </w:numPr>
      <w:tabs>
        <w:tab w:val="left" w:pos="720"/>
      </w:tabs>
      <w:spacing w:before="140"/>
      <w:outlineLvl w:val="2"/>
    </w:pPr>
    <w:rPr>
      <w:b/>
      <w:bCs/>
    </w:rPr>
  </w:style>
  <w:style w:type="paragraph" w:styleId="4">
    <w:name w:val="heading 4"/>
    <w:basedOn w:val="a"/>
    <w:next w:val="a"/>
    <w:link w:val="40"/>
    <w:unhideWhenUsed/>
    <w:qFormat/>
    <w:rsid w:val="00001AA7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001AA7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6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customStyle="1" w:styleId="40">
    <w:name w:val="Заголовок 4 Знак"/>
    <w:basedOn w:val="a2"/>
    <w:link w:val="4"/>
    <w:semiHidden/>
    <w:rsid w:val="00001AA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semiHidden/>
    <w:rsid w:val="00001AA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30">
    <w:name w:val="Заголовок 3 Знак"/>
    <w:basedOn w:val="a2"/>
    <w:link w:val="3"/>
    <w:rsid w:val="00001AA7"/>
    <w:rPr>
      <w:rFonts w:ascii="Arial" w:eastAsia="Droid Sans Fallback" w:hAnsi="Arial" w:cs="FreeSans"/>
      <w:b/>
      <w:bCs/>
      <w:sz w:val="28"/>
      <w:szCs w:val="28"/>
      <w:lang w:eastAsia="zh-CN"/>
    </w:rPr>
  </w:style>
  <w:style w:type="character" w:customStyle="1" w:styleId="WW8Num1z0">
    <w:name w:val="WW8Num1z0"/>
    <w:rsid w:val="00001AA7"/>
  </w:style>
  <w:style w:type="character" w:customStyle="1" w:styleId="WW8Num1z1">
    <w:name w:val="WW8Num1z1"/>
    <w:rsid w:val="00001AA7"/>
  </w:style>
  <w:style w:type="character" w:customStyle="1" w:styleId="WW8Num1z2">
    <w:name w:val="WW8Num1z2"/>
    <w:rsid w:val="00001AA7"/>
  </w:style>
  <w:style w:type="character" w:customStyle="1" w:styleId="WW8Num1z3">
    <w:name w:val="WW8Num1z3"/>
    <w:rsid w:val="00001AA7"/>
  </w:style>
  <w:style w:type="character" w:customStyle="1" w:styleId="WW8Num1z4">
    <w:name w:val="WW8Num1z4"/>
    <w:rsid w:val="00001AA7"/>
  </w:style>
  <w:style w:type="character" w:customStyle="1" w:styleId="WW8Num1z5">
    <w:name w:val="WW8Num1z5"/>
    <w:rsid w:val="00001AA7"/>
  </w:style>
  <w:style w:type="character" w:customStyle="1" w:styleId="WW8Num1z6">
    <w:name w:val="WW8Num1z6"/>
    <w:rsid w:val="00001AA7"/>
  </w:style>
  <w:style w:type="character" w:customStyle="1" w:styleId="WW8Num1z7">
    <w:name w:val="WW8Num1z7"/>
    <w:rsid w:val="00001AA7"/>
  </w:style>
  <w:style w:type="character" w:customStyle="1" w:styleId="WW8Num1z8">
    <w:name w:val="WW8Num1z8"/>
    <w:rsid w:val="00001AA7"/>
  </w:style>
  <w:style w:type="character" w:customStyle="1" w:styleId="WW8Num2z0">
    <w:name w:val="WW8Num2z0"/>
    <w:rsid w:val="00001AA7"/>
  </w:style>
  <w:style w:type="character" w:customStyle="1" w:styleId="WW8Num2z1">
    <w:name w:val="WW8Num2z1"/>
    <w:rsid w:val="00001AA7"/>
  </w:style>
  <w:style w:type="character" w:customStyle="1" w:styleId="WW8Num2z2">
    <w:name w:val="WW8Num2z2"/>
    <w:rsid w:val="00001AA7"/>
  </w:style>
  <w:style w:type="character" w:customStyle="1" w:styleId="WW8Num2z3">
    <w:name w:val="WW8Num2z3"/>
    <w:rsid w:val="00001AA7"/>
  </w:style>
  <w:style w:type="character" w:customStyle="1" w:styleId="WW8Num2z4">
    <w:name w:val="WW8Num2z4"/>
    <w:rsid w:val="00001AA7"/>
  </w:style>
  <w:style w:type="character" w:customStyle="1" w:styleId="WW8Num2z5">
    <w:name w:val="WW8Num2z5"/>
    <w:rsid w:val="00001AA7"/>
  </w:style>
  <w:style w:type="character" w:customStyle="1" w:styleId="WW8Num2z6">
    <w:name w:val="WW8Num2z6"/>
    <w:rsid w:val="00001AA7"/>
  </w:style>
  <w:style w:type="character" w:customStyle="1" w:styleId="WW8Num2z7">
    <w:name w:val="WW8Num2z7"/>
    <w:rsid w:val="00001AA7"/>
  </w:style>
  <w:style w:type="character" w:customStyle="1" w:styleId="WW8Num2z8">
    <w:name w:val="WW8Num2z8"/>
    <w:rsid w:val="00001AA7"/>
  </w:style>
  <w:style w:type="character" w:customStyle="1" w:styleId="WW8Num3z0">
    <w:name w:val="WW8Num3z0"/>
    <w:rsid w:val="00001AA7"/>
  </w:style>
  <w:style w:type="character" w:customStyle="1" w:styleId="WW8Num3z1">
    <w:name w:val="WW8Num3z1"/>
    <w:rsid w:val="00001AA7"/>
  </w:style>
  <w:style w:type="character" w:customStyle="1" w:styleId="WW8Num3z2">
    <w:name w:val="WW8Num3z2"/>
    <w:rsid w:val="00001AA7"/>
  </w:style>
  <w:style w:type="character" w:customStyle="1" w:styleId="WW8Num3z3">
    <w:name w:val="WW8Num3z3"/>
    <w:rsid w:val="00001AA7"/>
  </w:style>
  <w:style w:type="character" w:customStyle="1" w:styleId="WW8Num3z4">
    <w:name w:val="WW8Num3z4"/>
    <w:rsid w:val="00001AA7"/>
  </w:style>
  <w:style w:type="character" w:customStyle="1" w:styleId="WW8Num3z5">
    <w:name w:val="WW8Num3z5"/>
    <w:rsid w:val="00001AA7"/>
  </w:style>
  <w:style w:type="character" w:customStyle="1" w:styleId="WW8Num3z6">
    <w:name w:val="WW8Num3z6"/>
    <w:rsid w:val="00001AA7"/>
  </w:style>
  <w:style w:type="character" w:customStyle="1" w:styleId="WW8Num3z7">
    <w:name w:val="WW8Num3z7"/>
    <w:rsid w:val="00001AA7"/>
  </w:style>
  <w:style w:type="character" w:customStyle="1" w:styleId="WW8Num3z8">
    <w:name w:val="WW8Num3z8"/>
    <w:rsid w:val="00001AA7"/>
  </w:style>
  <w:style w:type="character" w:customStyle="1" w:styleId="WW8Num4z0">
    <w:name w:val="WW8Num4z0"/>
    <w:rsid w:val="00001AA7"/>
    <w:rPr>
      <w:rFonts w:ascii="Symbol" w:hAnsi="Symbol" w:cs="Times New Roman" w:hint="default"/>
    </w:rPr>
  </w:style>
  <w:style w:type="character" w:customStyle="1" w:styleId="6">
    <w:name w:val="Основной шрифт абзаца6"/>
    <w:rsid w:val="00001AA7"/>
  </w:style>
  <w:style w:type="character" w:customStyle="1" w:styleId="51">
    <w:name w:val="Основной шрифт абзаца5"/>
    <w:rsid w:val="00001AA7"/>
  </w:style>
  <w:style w:type="character" w:customStyle="1" w:styleId="WW8Num5z0">
    <w:name w:val="WW8Num5z0"/>
    <w:rsid w:val="00001AA7"/>
    <w:rPr>
      <w:rFonts w:ascii="Symbol" w:hAnsi="Symbol" w:cs="Times New Roman" w:hint="default"/>
      <w:b/>
      <w:color w:val="000000"/>
      <w:sz w:val="25"/>
      <w:szCs w:val="25"/>
    </w:rPr>
  </w:style>
  <w:style w:type="character" w:customStyle="1" w:styleId="WW8Num6z0">
    <w:name w:val="WW8Num6z0"/>
    <w:rsid w:val="00001AA7"/>
  </w:style>
  <w:style w:type="character" w:customStyle="1" w:styleId="WW8Num7z0">
    <w:name w:val="WW8Num7z0"/>
    <w:rsid w:val="00001AA7"/>
    <w:rPr>
      <w:rFonts w:ascii="Symbol" w:eastAsia="Times New Roman" w:hAnsi="Symbol" w:cs="Times New Roman" w:hint="default"/>
    </w:rPr>
  </w:style>
  <w:style w:type="character" w:customStyle="1" w:styleId="WW8Num7z1">
    <w:name w:val="WW8Num7z1"/>
    <w:rsid w:val="00001AA7"/>
    <w:rPr>
      <w:rFonts w:ascii="Courier New" w:hAnsi="Courier New" w:cs="Courier New" w:hint="default"/>
    </w:rPr>
  </w:style>
  <w:style w:type="character" w:customStyle="1" w:styleId="WW8Num7z2">
    <w:name w:val="WW8Num7z2"/>
    <w:rsid w:val="00001AA7"/>
    <w:rPr>
      <w:rFonts w:ascii="Wingdings" w:hAnsi="Wingdings" w:cs="Wingdings" w:hint="default"/>
    </w:rPr>
  </w:style>
  <w:style w:type="character" w:customStyle="1" w:styleId="WW8Num7z3">
    <w:name w:val="WW8Num7z3"/>
    <w:rsid w:val="00001AA7"/>
    <w:rPr>
      <w:rFonts w:ascii="Symbol" w:hAnsi="Symbol" w:cs="Symbol" w:hint="default"/>
    </w:rPr>
  </w:style>
  <w:style w:type="character" w:customStyle="1" w:styleId="41">
    <w:name w:val="Основной шрифт абзаца4"/>
    <w:rsid w:val="00001AA7"/>
  </w:style>
  <w:style w:type="character" w:customStyle="1" w:styleId="31">
    <w:name w:val="Основной шрифт абзаца3"/>
    <w:rsid w:val="00001AA7"/>
  </w:style>
  <w:style w:type="character" w:customStyle="1" w:styleId="20">
    <w:name w:val="Основной шрифт абзаца2"/>
    <w:rsid w:val="00001AA7"/>
  </w:style>
  <w:style w:type="character" w:customStyle="1" w:styleId="WW8Num7z4">
    <w:name w:val="WW8Num7z4"/>
    <w:rsid w:val="00001AA7"/>
  </w:style>
  <w:style w:type="character" w:customStyle="1" w:styleId="WW8Num7z5">
    <w:name w:val="WW8Num7z5"/>
    <w:rsid w:val="00001AA7"/>
  </w:style>
  <w:style w:type="character" w:customStyle="1" w:styleId="WW8Num7z6">
    <w:name w:val="WW8Num7z6"/>
    <w:rsid w:val="00001AA7"/>
  </w:style>
  <w:style w:type="character" w:customStyle="1" w:styleId="WW8Num7z7">
    <w:name w:val="WW8Num7z7"/>
    <w:rsid w:val="00001AA7"/>
  </w:style>
  <w:style w:type="character" w:customStyle="1" w:styleId="WW8Num7z8">
    <w:name w:val="WW8Num7z8"/>
    <w:rsid w:val="00001AA7"/>
  </w:style>
  <w:style w:type="character" w:customStyle="1" w:styleId="WW8Num8z0">
    <w:name w:val="WW8Num8z0"/>
    <w:rsid w:val="00001AA7"/>
    <w:rPr>
      <w:rFonts w:hint="default"/>
      <w:sz w:val="28"/>
      <w:szCs w:val="28"/>
    </w:rPr>
  </w:style>
  <w:style w:type="character" w:customStyle="1" w:styleId="WW8Num9z0">
    <w:name w:val="WW8Num9z0"/>
    <w:rsid w:val="00001AA7"/>
  </w:style>
  <w:style w:type="character" w:customStyle="1" w:styleId="WW8Num9z1">
    <w:name w:val="WW8Num9z1"/>
    <w:rsid w:val="00001AA7"/>
  </w:style>
  <w:style w:type="character" w:customStyle="1" w:styleId="WW8Num9z2">
    <w:name w:val="WW8Num9z2"/>
    <w:rsid w:val="00001AA7"/>
  </w:style>
  <w:style w:type="character" w:customStyle="1" w:styleId="WW8Num9z3">
    <w:name w:val="WW8Num9z3"/>
    <w:rsid w:val="00001AA7"/>
  </w:style>
  <w:style w:type="character" w:customStyle="1" w:styleId="WW8Num9z4">
    <w:name w:val="WW8Num9z4"/>
    <w:rsid w:val="00001AA7"/>
  </w:style>
  <w:style w:type="character" w:customStyle="1" w:styleId="WW8Num9z5">
    <w:name w:val="WW8Num9z5"/>
    <w:rsid w:val="00001AA7"/>
  </w:style>
  <w:style w:type="character" w:customStyle="1" w:styleId="WW8Num9z6">
    <w:name w:val="WW8Num9z6"/>
    <w:rsid w:val="00001AA7"/>
  </w:style>
  <w:style w:type="character" w:customStyle="1" w:styleId="WW8Num9z7">
    <w:name w:val="WW8Num9z7"/>
    <w:rsid w:val="00001AA7"/>
  </w:style>
  <w:style w:type="character" w:customStyle="1" w:styleId="WW8Num9z8">
    <w:name w:val="WW8Num9z8"/>
    <w:rsid w:val="00001AA7"/>
  </w:style>
  <w:style w:type="character" w:customStyle="1" w:styleId="WW8Num10z0">
    <w:name w:val="WW8Num10z0"/>
    <w:rsid w:val="00001AA7"/>
    <w:rPr>
      <w:rFonts w:ascii="Symbol" w:eastAsia="Times New Roman" w:hAnsi="Symbol" w:cs="Times New Roman" w:hint="default"/>
      <w:b/>
      <w:color w:val="000000"/>
      <w:sz w:val="25"/>
      <w:szCs w:val="25"/>
    </w:rPr>
  </w:style>
  <w:style w:type="character" w:customStyle="1" w:styleId="WW8Num10z1">
    <w:name w:val="WW8Num10z1"/>
    <w:rsid w:val="00001AA7"/>
    <w:rPr>
      <w:rFonts w:ascii="Courier New" w:hAnsi="Courier New" w:cs="Courier New" w:hint="default"/>
    </w:rPr>
  </w:style>
  <w:style w:type="character" w:customStyle="1" w:styleId="WW8Num10z2">
    <w:name w:val="WW8Num10z2"/>
    <w:rsid w:val="00001AA7"/>
    <w:rPr>
      <w:rFonts w:ascii="Wingdings" w:hAnsi="Wingdings" w:cs="Wingdings" w:hint="default"/>
    </w:rPr>
  </w:style>
  <w:style w:type="character" w:customStyle="1" w:styleId="WW8Num10z3">
    <w:name w:val="WW8Num10z3"/>
    <w:rsid w:val="00001AA7"/>
    <w:rPr>
      <w:rFonts w:ascii="Symbol" w:hAnsi="Symbol" w:cs="Symbol" w:hint="default"/>
    </w:rPr>
  </w:style>
  <w:style w:type="character" w:customStyle="1" w:styleId="10">
    <w:name w:val="Основной шрифт абзаца1"/>
    <w:rsid w:val="00001AA7"/>
  </w:style>
  <w:style w:type="character" w:styleId="a8">
    <w:name w:val="Hyperlink"/>
    <w:rsid w:val="00001AA7"/>
    <w:rPr>
      <w:color w:val="000080"/>
      <w:u w:val="single"/>
    </w:rPr>
  </w:style>
  <w:style w:type="character" w:customStyle="1" w:styleId="HTML">
    <w:name w:val="Стандартный HTML Знак"/>
    <w:rsid w:val="00001AA7"/>
    <w:rPr>
      <w:rFonts w:ascii="Courier New" w:hAnsi="Courier New" w:cs="Courier New"/>
      <w:lang w:eastAsia="zh-CN"/>
    </w:rPr>
  </w:style>
  <w:style w:type="character" w:styleId="a9">
    <w:name w:val="page number"/>
    <w:basedOn w:val="41"/>
    <w:rsid w:val="00001AA7"/>
  </w:style>
  <w:style w:type="character" w:customStyle="1" w:styleId="aa">
    <w:name w:val="Нижний колонтитул Знак"/>
    <w:rsid w:val="00001AA7"/>
    <w:rPr>
      <w:sz w:val="24"/>
      <w:szCs w:val="24"/>
      <w:lang w:eastAsia="zh-CN"/>
    </w:rPr>
  </w:style>
  <w:style w:type="character" w:customStyle="1" w:styleId="ab">
    <w:name w:val="Текст выноски Знак"/>
    <w:basedOn w:val="6"/>
    <w:rsid w:val="00001AA7"/>
    <w:rPr>
      <w:rFonts w:ascii="Tahoma" w:hAnsi="Tahoma" w:cs="Tahoma"/>
      <w:sz w:val="16"/>
      <w:szCs w:val="16"/>
      <w:lang w:eastAsia="zh-CN"/>
    </w:rPr>
  </w:style>
  <w:style w:type="paragraph" w:customStyle="1" w:styleId="a0">
    <w:name w:val="Заголовок"/>
    <w:basedOn w:val="a"/>
    <w:next w:val="a1"/>
    <w:rsid w:val="00001AA7"/>
    <w:pPr>
      <w:keepNext/>
      <w:suppressAutoHyphens/>
      <w:spacing w:before="240" w:after="120"/>
    </w:pPr>
    <w:rPr>
      <w:rFonts w:ascii="Arial" w:eastAsia="Droid Sans Fallback" w:hAnsi="Arial" w:cs="FreeSans"/>
      <w:sz w:val="28"/>
      <w:szCs w:val="28"/>
      <w:lang w:eastAsia="zh-CN"/>
    </w:rPr>
  </w:style>
  <w:style w:type="paragraph" w:styleId="a1">
    <w:name w:val="Body Text"/>
    <w:basedOn w:val="a"/>
    <w:link w:val="ac"/>
    <w:rsid w:val="00001AA7"/>
    <w:pPr>
      <w:suppressAutoHyphens/>
      <w:spacing w:after="140" w:line="288" w:lineRule="auto"/>
    </w:pPr>
    <w:rPr>
      <w:lang w:eastAsia="zh-CN"/>
    </w:rPr>
  </w:style>
  <w:style w:type="character" w:customStyle="1" w:styleId="ac">
    <w:name w:val="Основной текст Знак"/>
    <w:basedOn w:val="a2"/>
    <w:link w:val="a1"/>
    <w:rsid w:val="00001AA7"/>
    <w:rPr>
      <w:sz w:val="24"/>
      <w:szCs w:val="24"/>
      <w:lang w:eastAsia="zh-CN"/>
    </w:rPr>
  </w:style>
  <w:style w:type="paragraph" w:styleId="ad">
    <w:name w:val="List"/>
    <w:basedOn w:val="a1"/>
    <w:rsid w:val="00001AA7"/>
    <w:rPr>
      <w:rFonts w:cs="FreeSans"/>
    </w:rPr>
  </w:style>
  <w:style w:type="paragraph" w:customStyle="1" w:styleId="60">
    <w:name w:val="Указатель6"/>
    <w:basedOn w:val="a"/>
    <w:rsid w:val="00001AA7"/>
    <w:pPr>
      <w:suppressLineNumbers/>
      <w:suppressAutoHyphens/>
    </w:pPr>
    <w:rPr>
      <w:rFonts w:cs="FreeSans"/>
      <w:lang w:eastAsia="zh-CN"/>
    </w:rPr>
  </w:style>
  <w:style w:type="paragraph" w:customStyle="1" w:styleId="61">
    <w:name w:val="Название объекта6"/>
    <w:basedOn w:val="a0"/>
    <w:next w:val="a1"/>
    <w:rsid w:val="00001AA7"/>
    <w:pPr>
      <w:jc w:val="center"/>
    </w:pPr>
    <w:rPr>
      <w:b/>
      <w:bCs/>
      <w:sz w:val="56"/>
      <w:szCs w:val="56"/>
    </w:rPr>
  </w:style>
  <w:style w:type="paragraph" w:customStyle="1" w:styleId="52">
    <w:name w:val="Указатель5"/>
    <w:basedOn w:val="a"/>
    <w:rsid w:val="00001AA7"/>
    <w:pPr>
      <w:suppressLineNumbers/>
      <w:suppressAutoHyphens/>
    </w:pPr>
    <w:rPr>
      <w:rFonts w:cs="Mangal"/>
      <w:lang w:eastAsia="zh-CN"/>
    </w:rPr>
  </w:style>
  <w:style w:type="paragraph" w:customStyle="1" w:styleId="53">
    <w:name w:val="Название объекта5"/>
    <w:basedOn w:val="a"/>
    <w:rsid w:val="00001AA7"/>
    <w:pPr>
      <w:suppressLineNumbers/>
      <w:suppressAutoHyphens/>
      <w:spacing w:before="120" w:after="120"/>
    </w:pPr>
    <w:rPr>
      <w:rFonts w:cs="FreeSans"/>
      <w:i/>
      <w:iCs/>
      <w:lang w:eastAsia="zh-CN"/>
    </w:rPr>
  </w:style>
  <w:style w:type="paragraph" w:customStyle="1" w:styleId="42">
    <w:name w:val="Указатель4"/>
    <w:basedOn w:val="a"/>
    <w:rsid w:val="00001AA7"/>
    <w:pPr>
      <w:suppressLineNumbers/>
      <w:suppressAutoHyphens/>
    </w:pPr>
    <w:rPr>
      <w:rFonts w:cs="FreeSans"/>
      <w:lang w:eastAsia="zh-CN"/>
    </w:rPr>
  </w:style>
  <w:style w:type="paragraph" w:customStyle="1" w:styleId="43">
    <w:name w:val="Название объекта4"/>
    <w:basedOn w:val="a"/>
    <w:rsid w:val="00001AA7"/>
    <w:pPr>
      <w:suppressLineNumbers/>
      <w:suppressAutoHyphens/>
      <w:spacing w:before="120" w:after="120"/>
    </w:pPr>
    <w:rPr>
      <w:rFonts w:cs="FreeSans"/>
      <w:i/>
      <w:iCs/>
      <w:lang w:eastAsia="zh-CN"/>
    </w:rPr>
  </w:style>
  <w:style w:type="paragraph" w:customStyle="1" w:styleId="32">
    <w:name w:val="Указатель3"/>
    <w:basedOn w:val="a"/>
    <w:rsid w:val="00001AA7"/>
    <w:pPr>
      <w:suppressLineNumbers/>
      <w:suppressAutoHyphens/>
    </w:pPr>
    <w:rPr>
      <w:rFonts w:cs="FreeSans"/>
      <w:lang w:eastAsia="zh-CN"/>
    </w:rPr>
  </w:style>
  <w:style w:type="paragraph" w:customStyle="1" w:styleId="33">
    <w:name w:val="Название объекта3"/>
    <w:basedOn w:val="a"/>
    <w:rsid w:val="00001AA7"/>
    <w:pPr>
      <w:suppressLineNumbers/>
      <w:suppressAutoHyphens/>
      <w:spacing w:before="120" w:after="120"/>
    </w:pPr>
    <w:rPr>
      <w:rFonts w:cs="FreeSans"/>
      <w:i/>
      <w:iCs/>
      <w:lang w:eastAsia="zh-CN"/>
    </w:rPr>
  </w:style>
  <w:style w:type="paragraph" w:customStyle="1" w:styleId="22">
    <w:name w:val="Указатель2"/>
    <w:basedOn w:val="a"/>
    <w:rsid w:val="00001AA7"/>
    <w:pPr>
      <w:suppressLineNumbers/>
      <w:suppressAutoHyphens/>
    </w:pPr>
    <w:rPr>
      <w:rFonts w:cs="FreeSans"/>
      <w:lang w:eastAsia="zh-CN"/>
    </w:rPr>
  </w:style>
  <w:style w:type="paragraph" w:customStyle="1" w:styleId="23">
    <w:name w:val="Название объекта2"/>
    <w:basedOn w:val="a"/>
    <w:rsid w:val="00001AA7"/>
    <w:pPr>
      <w:suppressLineNumbers/>
      <w:suppressAutoHyphens/>
      <w:spacing w:before="120" w:after="120"/>
    </w:pPr>
    <w:rPr>
      <w:rFonts w:cs="FreeSans"/>
      <w:i/>
      <w:iCs/>
      <w:lang w:eastAsia="zh-CN"/>
    </w:rPr>
  </w:style>
  <w:style w:type="paragraph" w:customStyle="1" w:styleId="11">
    <w:name w:val="Указатель1"/>
    <w:basedOn w:val="a"/>
    <w:rsid w:val="00001AA7"/>
    <w:pPr>
      <w:suppressLineNumbers/>
      <w:suppressAutoHyphens/>
    </w:pPr>
    <w:rPr>
      <w:rFonts w:cs="FreeSans"/>
      <w:lang w:eastAsia="zh-CN"/>
    </w:rPr>
  </w:style>
  <w:style w:type="paragraph" w:customStyle="1" w:styleId="12">
    <w:name w:val="Название объекта1"/>
    <w:basedOn w:val="a"/>
    <w:next w:val="a"/>
    <w:rsid w:val="00001AA7"/>
    <w:pPr>
      <w:suppressAutoHyphens/>
      <w:spacing w:before="120"/>
      <w:jc w:val="center"/>
    </w:pPr>
    <w:rPr>
      <w:b/>
      <w:sz w:val="28"/>
      <w:lang w:eastAsia="zh-CN"/>
    </w:rPr>
  </w:style>
  <w:style w:type="paragraph" w:customStyle="1" w:styleId="211">
    <w:name w:val="Основной текст с отступом 21"/>
    <w:basedOn w:val="a"/>
    <w:rsid w:val="00001AA7"/>
    <w:pPr>
      <w:suppressAutoHyphens/>
      <w:spacing w:after="120" w:line="480" w:lineRule="auto"/>
      <w:ind w:left="283"/>
    </w:pPr>
    <w:rPr>
      <w:sz w:val="28"/>
      <w:szCs w:val="28"/>
      <w:lang w:eastAsia="zh-CN"/>
    </w:rPr>
  </w:style>
  <w:style w:type="paragraph" w:customStyle="1" w:styleId="stylet1">
    <w:name w:val="stylet1"/>
    <w:basedOn w:val="a"/>
    <w:rsid w:val="00001AA7"/>
    <w:pPr>
      <w:suppressAutoHyphens/>
      <w:spacing w:before="280" w:after="280"/>
    </w:pPr>
    <w:rPr>
      <w:sz w:val="28"/>
      <w:szCs w:val="28"/>
      <w:lang w:eastAsia="zh-CN"/>
    </w:rPr>
  </w:style>
  <w:style w:type="paragraph" w:customStyle="1" w:styleId="ConsPlusCell">
    <w:name w:val="ConsPlusCell"/>
    <w:rsid w:val="00001AA7"/>
    <w:pPr>
      <w:suppressAutoHyphens/>
      <w:autoSpaceDE w:val="0"/>
    </w:pPr>
    <w:rPr>
      <w:sz w:val="28"/>
      <w:szCs w:val="28"/>
      <w:lang w:eastAsia="zh-CN"/>
    </w:rPr>
  </w:style>
  <w:style w:type="paragraph" w:customStyle="1" w:styleId="220">
    <w:name w:val="Основной текст 22"/>
    <w:basedOn w:val="a"/>
    <w:rsid w:val="00001AA7"/>
    <w:pPr>
      <w:suppressAutoHyphens/>
      <w:jc w:val="both"/>
    </w:pPr>
    <w:rPr>
      <w:sz w:val="26"/>
      <w:szCs w:val="20"/>
      <w:lang w:eastAsia="zh-CN"/>
    </w:rPr>
  </w:style>
  <w:style w:type="paragraph" w:styleId="ae">
    <w:name w:val="Body Text Indent"/>
    <w:basedOn w:val="a"/>
    <w:link w:val="af"/>
    <w:rsid w:val="00001AA7"/>
    <w:pPr>
      <w:suppressAutoHyphens/>
      <w:ind w:firstLine="851"/>
    </w:pPr>
    <w:rPr>
      <w:sz w:val="28"/>
      <w:szCs w:val="20"/>
      <w:lang w:val="en-US" w:eastAsia="zh-CN"/>
    </w:rPr>
  </w:style>
  <w:style w:type="character" w:customStyle="1" w:styleId="af">
    <w:name w:val="Основной текст с отступом Знак"/>
    <w:basedOn w:val="a2"/>
    <w:link w:val="ae"/>
    <w:rsid w:val="00001AA7"/>
    <w:rPr>
      <w:sz w:val="28"/>
      <w:lang w:val="en-US" w:eastAsia="zh-CN"/>
    </w:rPr>
  </w:style>
  <w:style w:type="paragraph" w:customStyle="1" w:styleId="ConsPlusNonformat">
    <w:name w:val="ConsPlusNonformat"/>
    <w:rsid w:val="00001AA7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rsid w:val="00001AA7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rsid w:val="00001AA7"/>
    <w:pPr>
      <w:suppressAutoHyphens/>
    </w:pPr>
    <w:rPr>
      <w:rFonts w:ascii="Courier New" w:hAnsi="Courier New" w:cs="Courier New"/>
      <w:lang w:eastAsia="zh-CN"/>
    </w:rPr>
  </w:style>
  <w:style w:type="paragraph" w:styleId="af0">
    <w:name w:val="List Paragraph"/>
    <w:basedOn w:val="a"/>
    <w:qFormat/>
    <w:rsid w:val="00001AA7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212">
    <w:name w:val="Основной текст 21"/>
    <w:basedOn w:val="a"/>
    <w:rsid w:val="00001AA7"/>
    <w:pPr>
      <w:suppressAutoHyphens/>
      <w:spacing w:line="360" w:lineRule="auto"/>
      <w:ind w:firstLine="709"/>
      <w:jc w:val="both"/>
    </w:pPr>
    <w:rPr>
      <w:sz w:val="28"/>
      <w:szCs w:val="20"/>
      <w:lang w:eastAsia="zh-CN"/>
    </w:rPr>
  </w:style>
  <w:style w:type="paragraph" w:customStyle="1" w:styleId="Web">
    <w:name w:val="Обычный (Web)"/>
    <w:basedOn w:val="a"/>
    <w:rsid w:val="00001AA7"/>
    <w:pPr>
      <w:widowControl w:val="0"/>
      <w:suppressAutoHyphens/>
    </w:pPr>
    <w:rPr>
      <w:lang w:eastAsia="zh-CN"/>
    </w:rPr>
  </w:style>
  <w:style w:type="paragraph" w:customStyle="1" w:styleId="221">
    <w:name w:val="Основной текст с отступом 22"/>
    <w:basedOn w:val="a"/>
    <w:rsid w:val="00001AA7"/>
    <w:pPr>
      <w:suppressAutoHyphens/>
      <w:spacing w:after="120" w:line="480" w:lineRule="auto"/>
      <w:ind w:left="283"/>
    </w:pPr>
    <w:rPr>
      <w:rFonts w:ascii="Calibri" w:hAnsi="Calibri" w:cs="Calibri"/>
      <w:sz w:val="22"/>
      <w:szCs w:val="22"/>
      <w:lang w:eastAsia="zh-CN"/>
    </w:rPr>
  </w:style>
  <w:style w:type="paragraph" w:styleId="HTML0">
    <w:name w:val="HTML Preformatted"/>
    <w:basedOn w:val="a"/>
    <w:link w:val="HTML1"/>
    <w:rsid w:val="00001A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1">
    <w:name w:val="Стандартный HTML Знак1"/>
    <w:basedOn w:val="a2"/>
    <w:link w:val="HTML0"/>
    <w:rsid w:val="00001AA7"/>
    <w:rPr>
      <w:rFonts w:ascii="Courier New" w:hAnsi="Courier New" w:cs="Courier New"/>
      <w:lang w:eastAsia="zh-CN"/>
    </w:rPr>
  </w:style>
  <w:style w:type="paragraph" w:customStyle="1" w:styleId="af1">
    <w:name w:val="Содержимое таблицы"/>
    <w:basedOn w:val="a"/>
    <w:rsid w:val="00001AA7"/>
    <w:pPr>
      <w:suppressLineNumbers/>
      <w:suppressAutoHyphens/>
    </w:pPr>
    <w:rPr>
      <w:lang w:eastAsia="zh-CN"/>
    </w:rPr>
  </w:style>
  <w:style w:type="paragraph" w:customStyle="1" w:styleId="af2">
    <w:name w:val="Заголовок таблицы"/>
    <w:basedOn w:val="af1"/>
    <w:rsid w:val="00001AA7"/>
    <w:pPr>
      <w:jc w:val="center"/>
    </w:pPr>
    <w:rPr>
      <w:b/>
      <w:bCs/>
    </w:rPr>
  </w:style>
  <w:style w:type="paragraph" w:customStyle="1" w:styleId="af3">
    <w:name w:val="Содержимое врезки"/>
    <w:basedOn w:val="a"/>
    <w:rsid w:val="00001AA7"/>
    <w:pPr>
      <w:suppressAutoHyphens/>
    </w:pPr>
    <w:rPr>
      <w:lang w:eastAsia="zh-CN"/>
    </w:rPr>
  </w:style>
  <w:style w:type="paragraph" w:customStyle="1" w:styleId="af4">
    <w:name w:val="Блочная цитата"/>
    <w:basedOn w:val="a"/>
    <w:rsid w:val="00001AA7"/>
    <w:pPr>
      <w:suppressAutoHyphens/>
      <w:spacing w:after="283"/>
      <w:ind w:left="567" w:right="567"/>
    </w:pPr>
    <w:rPr>
      <w:lang w:eastAsia="zh-CN"/>
    </w:rPr>
  </w:style>
  <w:style w:type="paragraph" w:styleId="af5">
    <w:name w:val="Subtitle"/>
    <w:basedOn w:val="a0"/>
    <w:next w:val="a1"/>
    <w:link w:val="af6"/>
    <w:qFormat/>
    <w:rsid w:val="00001AA7"/>
    <w:pPr>
      <w:spacing w:before="60"/>
      <w:jc w:val="center"/>
    </w:pPr>
    <w:rPr>
      <w:sz w:val="36"/>
      <w:szCs w:val="36"/>
    </w:rPr>
  </w:style>
  <w:style w:type="character" w:customStyle="1" w:styleId="af6">
    <w:name w:val="Подзаголовок Знак"/>
    <w:basedOn w:val="a2"/>
    <w:link w:val="af5"/>
    <w:rsid w:val="00001AA7"/>
    <w:rPr>
      <w:rFonts w:ascii="Arial" w:eastAsia="Droid Sans Fallback" w:hAnsi="Arial" w:cs="FreeSans"/>
      <w:sz w:val="36"/>
      <w:szCs w:val="36"/>
      <w:lang w:eastAsia="zh-CN"/>
    </w:rPr>
  </w:style>
  <w:style w:type="paragraph" w:styleId="af7">
    <w:name w:val="Balloon Text"/>
    <w:basedOn w:val="a"/>
    <w:link w:val="13"/>
    <w:rsid w:val="00001AA7"/>
    <w:pPr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13">
    <w:name w:val="Текст выноски Знак1"/>
    <w:basedOn w:val="a2"/>
    <w:link w:val="af7"/>
    <w:rsid w:val="00001AA7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13</TotalTime>
  <Pages>1</Pages>
  <Words>3351</Words>
  <Characters>19105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2016-04-14T14:43:00Z</cp:lastPrinted>
  <dcterms:created xsi:type="dcterms:W3CDTF">2016-04-14T14:34:00Z</dcterms:created>
  <dcterms:modified xsi:type="dcterms:W3CDTF">2016-04-22T12:05:00Z</dcterms:modified>
</cp:coreProperties>
</file>