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2D" w:rsidRDefault="00117B20" w:rsidP="00117B20">
      <w:pPr>
        <w:pStyle w:val="a7"/>
        <w:shd w:val="clear" w:color="auto" w:fill="FFFFFF"/>
        <w:spacing w:after="240" w:line="240" w:lineRule="auto"/>
        <w:jc w:val="both"/>
        <w:textAlignment w:val="baseline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Активность ради выгоды !!!</w:t>
      </w:r>
    </w:p>
    <w:p w:rsidR="0022622D" w:rsidRDefault="0022622D">
      <w:pPr>
        <w:pStyle w:val="a7"/>
        <w:shd w:val="clear" w:color="auto" w:fill="FFFFFF"/>
        <w:spacing w:after="240" w:line="270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2622D" w:rsidRDefault="00117B20">
      <w:pPr>
        <w:pStyle w:val="a7"/>
        <w:shd w:val="clear" w:color="auto" w:fill="FFFFFF"/>
        <w:spacing w:after="240" w:line="270" w:lineRule="atLeast"/>
        <w:ind w:firstLine="851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Жилищный кодекс Российской Федерации предусматривает три варианта управления многоквартирным домом (МКД): товарищество собственников жильцов (ТСЖ), передача дома в управление управляющей компании (УК) и </w:t>
      </w:r>
      <w:r>
        <w:rPr>
          <w:rFonts w:ascii="Times New Roman" w:hAnsi="Times New Roman"/>
          <w:sz w:val="28"/>
          <w:szCs w:val="28"/>
        </w:rPr>
        <w:t>непосредственное управление (НУ). Каждый из способов законен - выбор должны сделать собственники жилья на общем собрании.</w:t>
      </w:r>
    </w:p>
    <w:p w:rsidR="0022622D" w:rsidRDefault="00117B2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некоторые жилищные </w:t>
      </w:r>
      <w:proofErr w:type="gramStart"/>
      <w:r>
        <w:rPr>
          <w:rFonts w:ascii="Times New Roman" w:hAnsi="Times New Roman"/>
          <w:sz w:val="28"/>
          <w:szCs w:val="28"/>
        </w:rPr>
        <w:t>организации  стали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 агитировать жильцов за переход от управляющей компании к непосредствен</w:t>
      </w:r>
      <w:r>
        <w:rPr>
          <w:rFonts w:ascii="Times New Roman" w:hAnsi="Times New Roman"/>
          <w:sz w:val="28"/>
          <w:szCs w:val="28"/>
        </w:rPr>
        <w:t>ному управлению домом. А выгодно ли это жителям?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Призывая жильцов перейти на непосредственное управление многоквартирным домом, управляющие компании преследуют собственные интересы, цели и выгоды, пытаясь таким образом уйти от долгов и ответственности, и</w:t>
      </w:r>
      <w:r>
        <w:rPr>
          <w:rFonts w:ascii="Times New Roman" w:hAnsi="Times New Roman"/>
          <w:sz w:val="28"/>
          <w:szCs w:val="28"/>
        </w:rPr>
        <w:t xml:space="preserve"> именно поэтому жильцам не говорят о многочисленных минусах и подводных камнях.  </w:t>
      </w:r>
    </w:p>
    <w:p w:rsidR="0022622D" w:rsidRDefault="00117B2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собственников призывают выбрать непосредственное управление, предполагается, что в итоге будет заключен договор на обслуживание с организацией, и она будет выполнять те</w:t>
      </w:r>
      <w:r>
        <w:rPr>
          <w:rFonts w:ascii="Times New Roman" w:hAnsi="Times New Roman"/>
          <w:sz w:val="28"/>
          <w:szCs w:val="28"/>
        </w:rPr>
        <w:t xml:space="preserve"> же работы, что делала в доме управляющая компания, и, следовательно, ответственность подрядчики будут нести такую же, что несла управляющая организация. </w:t>
      </w:r>
    </w:p>
    <w:p w:rsidR="0022622D" w:rsidRDefault="00117B2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это далеко не так. В соответствии с действующим законодательством управляющая организация в лю</w:t>
      </w:r>
      <w:r>
        <w:rPr>
          <w:rFonts w:ascii="Times New Roman" w:hAnsi="Times New Roman"/>
          <w:sz w:val="28"/>
          <w:szCs w:val="28"/>
        </w:rPr>
        <w:t xml:space="preserve">бом случае несет ответственность за качество жилищных и коммунальных услуг перед собственником, даже если это не прописано в договоре. Множество надзорных инстанций (Жилищная инспекция, прокуратура,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всегда могут побудить управляющую </w:t>
      </w:r>
      <w:r>
        <w:rPr>
          <w:rFonts w:ascii="Times New Roman" w:hAnsi="Times New Roman"/>
          <w:sz w:val="28"/>
          <w:szCs w:val="28"/>
        </w:rPr>
        <w:t>организацию выполнить те работы, которые, с их точки зрения, необходимы, даже если в утвержденном перечне работ их нет.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При выборе собственниками помещений способа непосредственного управления МКД </w:t>
      </w:r>
      <w:r>
        <w:rPr>
          <w:rStyle w:val="a3"/>
          <w:rFonts w:ascii="Times New Roman" w:hAnsi="Times New Roman"/>
          <w:sz w:val="28"/>
          <w:szCs w:val="28"/>
        </w:rPr>
        <w:t>не может быть реализовано предусмотренное жилищным законод</w:t>
      </w:r>
      <w:r>
        <w:rPr>
          <w:rStyle w:val="a3"/>
          <w:rFonts w:ascii="Times New Roman" w:hAnsi="Times New Roman"/>
          <w:sz w:val="28"/>
          <w:szCs w:val="28"/>
        </w:rPr>
        <w:t xml:space="preserve">ательством полномочие органа местного самоуправления по проверке деятельности управляющей организации. </w:t>
      </w:r>
      <w:r>
        <w:rPr>
          <w:rFonts w:ascii="Times New Roman" w:hAnsi="Times New Roman"/>
          <w:sz w:val="28"/>
          <w:szCs w:val="28"/>
        </w:rPr>
        <w:t xml:space="preserve">При непосредственном управлении побудить подрядчика выполнить какие-то работы вы можете только через суд, так заключается - </w:t>
      </w:r>
      <w:r>
        <w:rPr>
          <w:rStyle w:val="a3"/>
          <w:rFonts w:ascii="Times New Roman" w:hAnsi="Times New Roman"/>
          <w:sz w:val="28"/>
          <w:szCs w:val="28"/>
        </w:rPr>
        <w:t>договор подряда, а не управле</w:t>
      </w:r>
      <w:r>
        <w:rPr>
          <w:rStyle w:val="a3"/>
          <w:rFonts w:ascii="Times New Roman" w:hAnsi="Times New Roman"/>
          <w:sz w:val="28"/>
          <w:szCs w:val="28"/>
        </w:rPr>
        <w:t>ния!</w:t>
      </w:r>
      <w:r>
        <w:rPr>
          <w:rFonts w:ascii="Times New Roman" w:hAnsi="Times New Roman"/>
          <w:sz w:val="28"/>
          <w:szCs w:val="28"/>
        </w:rPr>
        <w:t xml:space="preserve"> То есть отношения в данном случае будут регулироваться не жилищным, а гражданским кодексом.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Кроме того, при НУ жильцы не могут обращаться в органы местного самоуправления по вопросу проверки выполнения договора на содержание жилья в соответствии с п.</w:t>
      </w:r>
      <w:r>
        <w:rPr>
          <w:rFonts w:ascii="Times New Roman" w:hAnsi="Times New Roman"/>
          <w:sz w:val="28"/>
          <w:szCs w:val="28"/>
        </w:rPr>
        <w:t xml:space="preserve"> 1.1 статьи 165 Жилищного Кодекса РФ, как это могут сделать собственники при способе управления «управляющая организация». То есть к</w:t>
      </w:r>
      <w:r>
        <w:rPr>
          <w:rStyle w:val="a3"/>
          <w:rFonts w:ascii="Times New Roman" w:hAnsi="Times New Roman"/>
          <w:sz w:val="28"/>
          <w:szCs w:val="28"/>
        </w:rPr>
        <w:t xml:space="preserve">ак только жилищная организация получает </w:t>
      </w:r>
      <w:r>
        <w:rPr>
          <w:rStyle w:val="a3"/>
          <w:rFonts w:ascii="Times New Roman" w:hAnsi="Times New Roman"/>
          <w:sz w:val="28"/>
          <w:szCs w:val="28"/>
        </w:rPr>
        <w:lastRenderedPageBreak/>
        <w:t>юридический статус обслуживающей организации, она обретает иммунитет от всех проверо</w:t>
      </w:r>
      <w:r>
        <w:rPr>
          <w:rStyle w:val="a3"/>
          <w:rFonts w:ascii="Times New Roman" w:hAnsi="Times New Roman"/>
          <w:sz w:val="28"/>
          <w:szCs w:val="28"/>
        </w:rPr>
        <w:t>к и претензий, становятся полностью бесконтрольной!</w:t>
      </w:r>
      <w:r>
        <w:rPr>
          <w:rFonts w:ascii="Times New Roman" w:hAnsi="Times New Roman"/>
          <w:sz w:val="28"/>
          <w:szCs w:val="28"/>
        </w:rPr>
        <w:t xml:space="preserve"> Обслуживающие организации уходят из-под муниципального контроля и Госжилинспекции, исчезают рычаги воздействия на них.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При НУ вся ответственность за своевременное исполнение многочисленных законов, прави</w:t>
      </w:r>
      <w:r>
        <w:rPr>
          <w:rFonts w:ascii="Times New Roman" w:hAnsi="Times New Roman"/>
          <w:sz w:val="28"/>
          <w:szCs w:val="28"/>
        </w:rPr>
        <w:t>л, постановлений ляжет тяжким грузом на собственников помещений. Известно, что управляющая организация обязана выполнять работы, к примеру, по подготовке дома к зиме даже в случае, если далеко не все собственники оплачивают содержание и ремонт жилья. В слу</w:t>
      </w:r>
      <w:r>
        <w:rPr>
          <w:rFonts w:ascii="Times New Roman" w:hAnsi="Times New Roman"/>
          <w:sz w:val="28"/>
          <w:szCs w:val="28"/>
        </w:rPr>
        <w:t xml:space="preserve">чае с непосредственным управлением </w:t>
      </w:r>
      <w:r>
        <w:rPr>
          <w:rStyle w:val="a3"/>
          <w:rFonts w:ascii="Times New Roman" w:hAnsi="Times New Roman"/>
          <w:sz w:val="28"/>
          <w:szCs w:val="28"/>
        </w:rPr>
        <w:t>подрядная организация выполняет работы ровно на такую сумму, какую она соберет с жильцов, и ровно на те виды работ, которые оговорены в договоре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Выбрав НУ, </w:t>
      </w:r>
      <w:r>
        <w:rPr>
          <w:rStyle w:val="a3"/>
          <w:rFonts w:ascii="Times New Roman" w:hAnsi="Times New Roman"/>
          <w:sz w:val="28"/>
          <w:szCs w:val="28"/>
        </w:rPr>
        <w:t>каждый жилец будет обязан</w:t>
      </w:r>
      <w:r>
        <w:rPr>
          <w:rFonts w:ascii="Times New Roman" w:hAnsi="Times New Roman"/>
          <w:sz w:val="28"/>
          <w:szCs w:val="28"/>
        </w:rPr>
        <w:t xml:space="preserve"> заключить договор на поставку всех э</w:t>
      </w:r>
      <w:r>
        <w:rPr>
          <w:rFonts w:ascii="Times New Roman" w:hAnsi="Times New Roman"/>
          <w:sz w:val="28"/>
          <w:szCs w:val="28"/>
        </w:rPr>
        <w:t xml:space="preserve">нергоресурсов в дом самостоятельно. Кто будет следить за собственниками и понуждать их заключить все необходимые договоры?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Законодательство не определяет ни то, как контролируется обслуживание общего имущества, ни периодичность и формы отчётов подрядной </w:t>
      </w:r>
      <w:r>
        <w:rPr>
          <w:rFonts w:ascii="Times New Roman" w:hAnsi="Times New Roman"/>
          <w:sz w:val="28"/>
          <w:szCs w:val="28"/>
        </w:rPr>
        <w:t xml:space="preserve">организации перед жильцами, выбравшими непосредственное управление, органы местного самоуправления тоже не смогут вмешиваться в отношения жителей с подрядной организацией. Как следствие, </w:t>
      </w:r>
      <w:r>
        <w:rPr>
          <w:rFonts w:ascii="Times New Roman" w:hAnsi="Times New Roman"/>
          <w:b/>
          <w:bCs/>
          <w:sz w:val="28"/>
          <w:szCs w:val="28"/>
        </w:rPr>
        <w:t>с любыми потенциальными проблемами в этом случае вы останетесь один н</w:t>
      </w:r>
      <w:r>
        <w:rPr>
          <w:rFonts w:ascii="Times New Roman" w:hAnsi="Times New Roman"/>
          <w:b/>
          <w:bCs/>
          <w:sz w:val="28"/>
          <w:szCs w:val="28"/>
        </w:rPr>
        <w:t>а один.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Очень интересен вопрос о качестве коммунальных услуг. Подрядная организация отвечает только за содержание сетей (не текут, прочищены).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воду и тепло до дома подали. А кто будет отвечать за наличие воды на верхнем этаже </w:t>
      </w:r>
      <w:r>
        <w:rPr>
          <w:rFonts w:ascii="Times New Roman" w:hAnsi="Times New Roman"/>
          <w:sz w:val="28"/>
          <w:szCs w:val="28"/>
        </w:rPr>
        <w:t xml:space="preserve">или нормальное отопление в угловой квартире? Общее собрание собственников, совет дома или инициативный жилец? </w:t>
      </w:r>
      <w:r>
        <w:rPr>
          <w:rStyle w:val="a3"/>
          <w:rFonts w:ascii="Times New Roman" w:hAnsi="Times New Roman"/>
          <w:sz w:val="28"/>
          <w:szCs w:val="28"/>
        </w:rPr>
        <w:t>Спросить будет не с кого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При других формах управления, если вдруг в подвале прорвало трубу или где-то неисправен стояк, за оперативность работ </w:t>
      </w:r>
      <w:r>
        <w:rPr>
          <w:rFonts w:ascii="Times New Roman" w:hAnsi="Times New Roman"/>
          <w:sz w:val="28"/>
          <w:szCs w:val="28"/>
        </w:rPr>
        <w:t xml:space="preserve">и за устранение </w:t>
      </w:r>
      <w:proofErr w:type="gramStart"/>
      <w:r>
        <w:rPr>
          <w:rFonts w:ascii="Times New Roman" w:hAnsi="Times New Roman"/>
          <w:sz w:val="28"/>
          <w:szCs w:val="28"/>
        </w:rPr>
        <w:t>проблемы  отвечает</w:t>
      </w:r>
      <w:proofErr w:type="gramEnd"/>
      <w:r>
        <w:rPr>
          <w:rFonts w:ascii="Times New Roman" w:hAnsi="Times New Roman"/>
          <w:sz w:val="28"/>
          <w:szCs w:val="28"/>
        </w:rPr>
        <w:t xml:space="preserve"> ТСЖ или УК, и если по их невнимательности или нерасторопности вас затопило, или вы понесли другой вред, то можете рассчитывать на компенсацию со стороны ТСЖ или УК. При непосредственном же управлении в многоквартирном дом</w:t>
      </w:r>
      <w:r>
        <w:rPr>
          <w:rFonts w:ascii="Times New Roman" w:hAnsi="Times New Roman"/>
          <w:sz w:val="28"/>
          <w:szCs w:val="28"/>
        </w:rPr>
        <w:t xml:space="preserve">е возникают многочисленные риски. Сложив с себя статус управляющей организации и став «подрядчиком по обслуживанию МКД», </w:t>
      </w:r>
      <w:r>
        <w:rPr>
          <w:rStyle w:val="a3"/>
          <w:rFonts w:ascii="Times New Roman" w:hAnsi="Times New Roman"/>
          <w:sz w:val="28"/>
          <w:szCs w:val="28"/>
        </w:rPr>
        <w:t>обслуживающая организация уже не будет нести прежних обязательств перед жителями за состояние общего имущества – подъездов, подвалов, ч</w:t>
      </w:r>
      <w:r>
        <w:rPr>
          <w:rStyle w:val="a3"/>
          <w:rFonts w:ascii="Times New Roman" w:hAnsi="Times New Roman"/>
          <w:sz w:val="28"/>
          <w:szCs w:val="28"/>
        </w:rPr>
        <w:t>ердаков, крыш, внутридомовых сетей и оборудования. Она будет только выполнять конкретные заявки жителей. Когда уже что-то случилось, сломалось, рухнуло, протекло.</w:t>
      </w:r>
      <w:r>
        <w:rPr>
          <w:rFonts w:ascii="Times New Roman" w:hAnsi="Times New Roman"/>
          <w:sz w:val="28"/>
          <w:szCs w:val="28"/>
        </w:rPr>
        <w:t xml:space="preserve"> Её дело – устранить. А все остальные заботы и убытки останутся на жителях. Обращаться за помо</w:t>
      </w:r>
      <w:r>
        <w:rPr>
          <w:rFonts w:ascii="Times New Roman" w:hAnsi="Times New Roman"/>
          <w:sz w:val="28"/>
          <w:szCs w:val="28"/>
        </w:rPr>
        <w:t xml:space="preserve">щью в суды и прокуратуру будет бесполезно. Ответ спрогнозировать несложно: «Вы сами выбрали непосредственное </w:t>
      </w:r>
      <w:r>
        <w:rPr>
          <w:rFonts w:ascii="Times New Roman" w:hAnsi="Times New Roman"/>
          <w:sz w:val="28"/>
          <w:szCs w:val="28"/>
        </w:rPr>
        <w:lastRenderedPageBreak/>
        <w:t>управление». Качество коммунальных услуг неизбежно ухудшится, увеличатся потери ресурса во внутридомовых сетях, поскольку подрядчик никак не заинте</w:t>
      </w:r>
      <w:r>
        <w:rPr>
          <w:rFonts w:ascii="Times New Roman" w:hAnsi="Times New Roman"/>
          <w:sz w:val="28"/>
          <w:szCs w:val="28"/>
        </w:rPr>
        <w:t xml:space="preserve">ресован в осуществлении энергосберегающих мероприятий. </w:t>
      </w:r>
    </w:p>
    <w:p w:rsidR="0022622D" w:rsidRDefault="00117B20">
      <w:pPr>
        <w:pStyle w:val="ab"/>
        <w:shd w:val="clear" w:color="auto" w:fill="FFFFFF"/>
        <w:spacing w:before="225" w:beforeAutospacing="0" w:after="225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когда исполнителем коммунальной услуги является </w:t>
      </w:r>
      <w:proofErr w:type="spellStart"/>
      <w:r>
        <w:rPr>
          <w:color w:val="000000"/>
          <w:sz w:val="28"/>
          <w:szCs w:val="28"/>
        </w:rPr>
        <w:t>ресурсоснабжающая</w:t>
      </w:r>
      <w:proofErr w:type="spellEnd"/>
      <w:r>
        <w:rPr>
          <w:color w:val="000000"/>
          <w:sz w:val="28"/>
          <w:szCs w:val="28"/>
        </w:rPr>
        <w:t xml:space="preserve"> организация, не действуют ограничения п.44 Правил предоставления коммунальных услуг, утвержденных постановлением правительст</w:t>
      </w:r>
      <w:r>
        <w:rPr>
          <w:color w:val="000000"/>
          <w:sz w:val="28"/>
          <w:szCs w:val="28"/>
        </w:rPr>
        <w:t xml:space="preserve">ва РФ № 354 от 06.05.2011, согласно которым размер платы за коммунальные услуги на общедомовые нужды не может превышать рассчитанный по нормативу потребления на общедомовые нужды. </w:t>
      </w:r>
      <w:r>
        <w:rPr>
          <w:b/>
          <w:bCs/>
          <w:color w:val="000000"/>
          <w:sz w:val="28"/>
          <w:szCs w:val="28"/>
        </w:rPr>
        <w:t>То есть, при непосредственном управлении жители оплачивают разницу между объ</w:t>
      </w:r>
      <w:r>
        <w:rPr>
          <w:b/>
          <w:bCs/>
          <w:color w:val="000000"/>
          <w:sz w:val="28"/>
          <w:szCs w:val="28"/>
        </w:rPr>
        <w:t>емом, определенным общедомовым прибором учета и суммарным индивидуальным потреблением в полном объеме.</w:t>
      </w:r>
      <w:r>
        <w:rPr>
          <w:color w:val="000000"/>
          <w:sz w:val="28"/>
          <w:szCs w:val="28"/>
        </w:rPr>
        <w:t xml:space="preserve"> </w:t>
      </w:r>
    </w:p>
    <w:p w:rsidR="0022622D" w:rsidRDefault="00117B20">
      <w:pPr>
        <w:pStyle w:val="a7"/>
        <w:spacing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Таким образом, смена формы управления многоквартирного дома на непосредственное управление перекладывает ответственность за все коммунальные беды с УК на жильцов дома, а компания, обслуживающая дом, продолжит собирать деньги с жильцов, и при этом у нее исч</w:t>
      </w:r>
      <w:r>
        <w:rPr>
          <w:rFonts w:ascii="Times New Roman" w:hAnsi="Times New Roman"/>
          <w:sz w:val="28"/>
          <w:szCs w:val="28"/>
        </w:rPr>
        <w:t>езнет всякая ответственность перед собственниками жилья, которым придется самостоятельно выполнять нормы, закрепленные в законодательных актах, содержать свой дом в надлежащем состоянии, проводить мероприятия по энергосбережению, вести техническую документ</w:t>
      </w:r>
      <w:r>
        <w:rPr>
          <w:rFonts w:ascii="Times New Roman" w:hAnsi="Times New Roman"/>
          <w:sz w:val="28"/>
          <w:szCs w:val="28"/>
        </w:rPr>
        <w:t xml:space="preserve">ацию. И за эту работу заработную плату платить не будут. </w:t>
      </w:r>
      <w:r>
        <w:rPr>
          <w:rStyle w:val="a3"/>
          <w:rFonts w:ascii="Times New Roman" w:hAnsi="Times New Roman"/>
          <w:sz w:val="28"/>
          <w:szCs w:val="28"/>
        </w:rPr>
        <w:t>Возникнут проблемы с выдачей справок, требующихся жильцам дома при обращении в органы социальной защиты и органы местной власти.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Жилой дом постоянно требует внимания, заботы, труда. Надо постоянно работать – обслуживать, ремонтировать, убирать, предотвращать и устранять. Непосредственное управление и кажущаяся «экономия на квартплате» в день возникновения серьёзной аварии может обер</w:t>
      </w:r>
      <w:r>
        <w:rPr>
          <w:rFonts w:ascii="Times New Roman" w:hAnsi="Times New Roman"/>
          <w:sz w:val="28"/>
          <w:szCs w:val="28"/>
        </w:rPr>
        <w:t xml:space="preserve">нуться реальным ЧП, а отсутствие централизованной власти и управления, никогда не приводила к хорошему. </w:t>
      </w:r>
    </w:p>
    <w:p w:rsidR="0022622D" w:rsidRDefault="00117B20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Поэтому, при выборе способа управления многоквартирным домом внимательно прочитайте законодательство, жилищный кодекс, взвесьте все «за» и «против», и </w:t>
      </w:r>
      <w:r>
        <w:rPr>
          <w:rFonts w:ascii="Times New Roman" w:hAnsi="Times New Roman"/>
          <w:sz w:val="28"/>
          <w:szCs w:val="28"/>
        </w:rPr>
        <w:t xml:space="preserve">главное – делайте выбор самостоятельно, хорошо понимая последствия своего решения. </w:t>
      </w:r>
    </w:p>
    <w:p w:rsidR="0022622D" w:rsidRDefault="00117B20">
      <w:pPr>
        <w:pStyle w:val="a7"/>
        <w:spacing w:line="240" w:lineRule="auto"/>
        <w:jc w:val="both"/>
      </w:pPr>
      <w:r>
        <w:rPr>
          <w:rStyle w:val="a3"/>
          <w:rFonts w:ascii="Times New Roman" w:hAnsi="Times New Roman"/>
          <w:sz w:val="28"/>
          <w:szCs w:val="28"/>
        </w:rPr>
        <w:t>Не спешите верить обещаниям новых «подрядчиков» о том, что «будет лучше». Проблемы жителей для них всегда стоят после собственных выгод.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22D" w:rsidRDefault="0022622D">
      <w:pPr>
        <w:jc w:val="both"/>
      </w:pPr>
    </w:p>
    <w:sectPr w:rsidR="0022622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2D"/>
    <w:rsid w:val="00117B20"/>
    <w:rsid w:val="002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57CFE-C84D-49D3-BB2E-F15884C1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58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422CA0"/>
    <w:rPr>
      <w:b/>
      <w:bCs/>
    </w:rPr>
  </w:style>
  <w:style w:type="character" w:customStyle="1" w:styleId="a4">
    <w:name w:val="Основной текст Знак"/>
    <w:basedOn w:val="a0"/>
    <w:qFormat/>
    <w:rsid w:val="00422CA0"/>
    <w:rPr>
      <w:rFonts w:eastAsiaTheme="minorEastAsia"/>
      <w:color w:val="00000A"/>
      <w:lang w:eastAsia="ru-RU"/>
    </w:rPr>
  </w:style>
  <w:style w:type="character" w:styleId="a5">
    <w:name w:val="Strong"/>
    <w:basedOn w:val="a0"/>
    <w:uiPriority w:val="22"/>
    <w:qFormat/>
    <w:rsid w:val="00422CA0"/>
    <w:rPr>
      <w:b/>
      <w:bCs/>
    </w:rPr>
  </w:style>
  <w:style w:type="character" w:customStyle="1" w:styleId="apple-converted-space">
    <w:name w:val="apple-converted-space"/>
    <w:basedOn w:val="a0"/>
    <w:qFormat/>
    <w:rsid w:val="00422CA0"/>
  </w:style>
  <w:style w:type="character" w:customStyle="1" w:styleId="-">
    <w:name w:val="Интернет-ссылка"/>
    <w:basedOn w:val="a0"/>
    <w:uiPriority w:val="99"/>
    <w:semiHidden/>
    <w:unhideWhenUsed/>
    <w:rsid w:val="00422CA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422CA0"/>
    <w:pPr>
      <w:spacing w:after="140" w:line="288" w:lineRule="auto"/>
    </w:pPr>
    <w:rPr>
      <w:rFonts w:eastAsiaTheme="minorEastAsia"/>
      <w:lang w:eastAsia="ru-RU"/>
    </w:rPr>
  </w:style>
  <w:style w:type="paragraph" w:styleId="a8">
    <w:name w:val="List"/>
    <w:basedOn w:val="a7"/>
    <w:rPr>
      <w:rFonts w:ascii="Times New Roman" w:hAnsi="Times New Roman"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Normal (Web)"/>
    <w:basedOn w:val="a"/>
    <w:uiPriority w:val="99"/>
    <w:unhideWhenUsed/>
    <w:qFormat/>
    <w:rsid w:val="00422C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</Pages>
  <Words>1104</Words>
  <Characters>6297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Александр Гуреев</cp:lastModifiedBy>
  <cp:revision>8</cp:revision>
  <dcterms:created xsi:type="dcterms:W3CDTF">2016-02-04T19:56:00Z</dcterms:created>
  <dcterms:modified xsi:type="dcterms:W3CDTF">2016-02-08T14:19:00Z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